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文安县城市管理综合行政执法局</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w:t>
      </w:r>
      <w:r>
        <w:rPr>
          <w:rFonts w:hint="eastAsia" w:ascii="仿宋_GB2312" w:hAnsi="Arial" w:eastAsia="仿宋_GB2312" w:cs="仿宋_GB2312"/>
          <w:color w:val="333333"/>
          <w:kern w:val="0"/>
          <w:sz w:val="32"/>
          <w:szCs w:val="32"/>
          <w:shd w:val="clear" w:color="auto" w:fill="FFFFFF"/>
        </w:rPr>
        <w:t>现将廊坊市文安县城市管理综合行政执法局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贯彻落实党中央和省委、市委、县委关于城市管理综合行政执法工作的方针政策和决策部署，坚持和加强党对城市管理综合行政执法工作的集中统一领导。主要职责是：</w:t>
      </w:r>
    </w:p>
    <w:p>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一）贯彻落实国家和省、市、县关于城市管理综合行政执法工作的法律、法规、规章及相关政策；起草全县城市管理综合行政执法的相关办法，拟订相关政策、制度和发展规划并组织实施；统筹全县城市管理综合行政执法的改革与发展。</w:t>
      </w:r>
    </w:p>
    <w:p>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（二）行使市容环境卫生管理方面法律、法规、规章规定的全部行政处罚权；履行市容环境卫生管理方面法律、法规、规章规定的有关职责。</w:t>
      </w:r>
    </w:p>
    <w:p>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（三）行使城乡规划管理方面法律、法规、规章规定的全部行政处罚权。</w:t>
      </w:r>
    </w:p>
    <w:p>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（四）行使城市园林绿化管理方面法律、法规、规章规定的全部行政处罚权。负责园林绿化的管理工作、地方性政策及具体办法，并监督实施；拟定城市绿化发展战略、中长期发展规划和年度计划并组织实施。</w:t>
      </w:r>
    </w:p>
    <w:p>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（五）行使市场监督管理方面法律、法规、规章规定的对户外公共场所无照经营行为的行政处罚权。</w:t>
      </w:r>
    </w:p>
    <w:p>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（六）行使公安交通管理方面法律、法规、规章规定的对侵占城市道路人行道、公共场地等行为的行政处罚权。</w:t>
      </w:r>
    </w:p>
    <w:p>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（七）行使市政、公用设施管理方面法律、法规、规章规定的全部行政处罚权。</w:t>
      </w:r>
    </w:p>
    <w:p>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hint="eastAsia" w:ascii="仿宋_GB2312" w:hAnsi="Arial" w:eastAsia="仿宋_GB2312" w:cs="仿宋_GB2312"/>
          <w:color w:val="333333"/>
          <w:kern w:val="0"/>
          <w:sz w:val="32"/>
          <w:szCs w:val="32"/>
          <w:shd w:val="clear" w:color="auto" w:fill="FFFFFF"/>
        </w:rPr>
        <w:t>（八）</w:t>
      </w:r>
      <w:r>
        <w:rPr>
          <w:rFonts w:ascii="仿宋_GB2312" w:hAnsi="Arial" w:eastAsia="仿宋_GB2312" w:cs="仿宋_GB2312"/>
          <w:color w:val="333333"/>
          <w:kern w:val="0"/>
          <w:sz w:val="32"/>
          <w:szCs w:val="32"/>
          <w:shd w:val="clear" w:color="auto" w:fill="FFFFFF"/>
        </w:rPr>
        <w:t>负责编制城区户外广告、招牌设置规划和技术规范；负责城区户外广告和张贴张挂宣传品的审批、监督和管理工作。</w:t>
      </w:r>
    </w:p>
    <w:p>
      <w:pPr>
        <w:pStyle w:val="8"/>
        <w:shd w:val="clear" w:color="auto" w:fill="FFFFFF"/>
        <w:spacing w:line="405" w:lineRule="atLeast"/>
        <w:ind w:firstLine="633" w:firstLineChars="198"/>
        <w:rPr>
          <w:rFonts w:hint="eastAsia" w:ascii="仿宋_GB2312" w:hAnsi="Arial" w:eastAsia="仿宋_GB2312" w:cs="仿宋_GB2312"/>
          <w:color w:val="333333"/>
          <w:sz w:val="32"/>
          <w:szCs w:val="32"/>
          <w:shd w:val="clear" w:color="auto" w:fill="FFFFFF"/>
        </w:rPr>
      </w:pPr>
      <w:r>
        <w:rPr>
          <w:rFonts w:ascii="仿宋_GB2312" w:hAnsi="Arial" w:eastAsia="仿宋_GB2312" w:cs="仿宋_GB2312"/>
          <w:color w:val="333333"/>
          <w:sz w:val="32"/>
          <w:szCs w:val="32"/>
          <w:shd w:val="clear" w:color="auto" w:fill="FFFFFF"/>
        </w:rPr>
        <w:t>（九）完成县委、县政府交办的其他任务。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bookmarkStart w:id="2" w:name="_GoBack"/>
      <w:bookmarkEnd w:id="2"/>
    </w:p>
    <w:p>
      <w:pPr>
        <w:pStyle w:val="8"/>
        <w:shd w:val="clear" w:color="auto" w:fill="FFFFFF"/>
        <w:spacing w:line="405" w:lineRule="atLeast"/>
        <w:jc w:val="center"/>
        <w:rPr>
          <w:rFonts w:hint="eastAsia" w:ascii="黑体" w:hAnsi="Arial" w:eastAsia="黑体" w:cs="仿宋_GB2312"/>
          <w:color w:val="333333"/>
          <w:sz w:val="28"/>
          <w:szCs w:val="28"/>
          <w:shd w:val="clear" w:color="auto" w:fill="FFFFFF"/>
        </w:rPr>
      </w:pPr>
      <w:r>
        <w:rPr>
          <w:rFonts w:hint="eastAsia" w:ascii="黑体" w:hAnsi="Arial" w:eastAsia="黑体" w:cs="仿宋_GB2312"/>
          <w:color w:val="333333"/>
          <w:sz w:val="28"/>
          <w:szCs w:val="28"/>
          <w:shd w:val="clear" w:color="auto" w:fill="FFFFFF"/>
        </w:rPr>
        <w:t>部门机构设置情况</w:t>
      </w:r>
    </w:p>
    <w:tbl>
      <w:tblPr>
        <w:tblStyle w:val="9"/>
        <w:tblW w:w="0" w:type="auto"/>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250"/>
        <w:gridCol w:w="1830"/>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2" w:type="dxa"/>
            <w:noWrap w:val="0"/>
            <w:vAlign w:val="center"/>
          </w:tcPr>
          <w:p>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单位名称</w:t>
            </w:r>
          </w:p>
        </w:tc>
        <w:tc>
          <w:tcPr>
            <w:tcW w:w="2250" w:type="dxa"/>
            <w:noWrap w:val="0"/>
            <w:vAlign w:val="center"/>
          </w:tcPr>
          <w:p>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单位性质</w:t>
            </w:r>
          </w:p>
        </w:tc>
        <w:tc>
          <w:tcPr>
            <w:tcW w:w="1830" w:type="dxa"/>
            <w:noWrap w:val="0"/>
            <w:vAlign w:val="center"/>
          </w:tcPr>
          <w:p>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单位规格</w:t>
            </w:r>
          </w:p>
        </w:tc>
        <w:tc>
          <w:tcPr>
            <w:tcW w:w="5228" w:type="dxa"/>
            <w:noWrap w:val="0"/>
            <w:vAlign w:val="center"/>
          </w:tcPr>
          <w:p>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2" w:type="dxa"/>
            <w:noWrap w:val="0"/>
            <w:vAlign w:val="center"/>
          </w:tcPr>
          <w:p>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z w:val="22"/>
                <w:szCs w:val="21"/>
                <w:shd w:val="clear" w:color="auto" w:fill="FFFFFF"/>
              </w:rPr>
              <w:t>文安县城市管理综合行政执法</w:t>
            </w:r>
            <w:r>
              <w:rPr>
                <w:rFonts w:hint="eastAsia" w:ascii="仿宋_GB2312" w:hAnsi="Arial" w:eastAsia="仿宋_GB2312" w:cs="Arial"/>
                <w:color w:val="333333"/>
                <w:shd w:val="clear" w:color="auto" w:fill="FFFFFF"/>
              </w:rPr>
              <w:t>局</w:t>
            </w:r>
          </w:p>
        </w:tc>
        <w:tc>
          <w:tcPr>
            <w:tcW w:w="2250" w:type="dxa"/>
            <w:noWrap w:val="0"/>
            <w:vAlign w:val="center"/>
          </w:tcPr>
          <w:p>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z w:val="22"/>
                <w:szCs w:val="21"/>
                <w:shd w:val="clear" w:color="auto" w:fill="FFFFFF"/>
              </w:rPr>
              <w:t>行政</w:t>
            </w:r>
          </w:p>
        </w:tc>
        <w:tc>
          <w:tcPr>
            <w:tcW w:w="1830" w:type="dxa"/>
            <w:noWrap w:val="0"/>
            <w:vAlign w:val="center"/>
          </w:tcPr>
          <w:p>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z w:val="22"/>
                <w:szCs w:val="21"/>
                <w:shd w:val="clear" w:color="auto" w:fill="FFFFFF"/>
              </w:rPr>
              <w:t>正科级</w:t>
            </w:r>
          </w:p>
        </w:tc>
        <w:tc>
          <w:tcPr>
            <w:tcW w:w="5228" w:type="dxa"/>
            <w:noWrap w:val="0"/>
            <w:vAlign w:val="center"/>
          </w:tcPr>
          <w:p>
            <w:pPr>
              <w:pStyle w:val="8"/>
              <w:spacing w:line="405" w:lineRule="atLeast"/>
              <w:jc w:val="center"/>
              <w:rPr>
                <w:rFonts w:hint="eastAsia" w:ascii="仿宋_GB2312" w:hAnsi="Arial" w:eastAsia="仿宋_GB2312" w:cs="Arial"/>
                <w:color w:val="333333"/>
                <w:sz w:val="21"/>
                <w:szCs w:val="21"/>
                <w:shd w:val="clear" w:color="auto" w:fill="FFFFFF"/>
              </w:rPr>
            </w:pPr>
            <w:r>
              <w:rPr>
                <w:rFonts w:hint="eastAsia" w:ascii="仿宋_GB2312" w:hAnsi="Arial" w:eastAsia="仿宋_GB2312" w:cs="Arial"/>
                <w:color w:val="333333"/>
                <w:sz w:val="21"/>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2" w:type="dxa"/>
            <w:noWrap w:val="0"/>
            <w:vAlign w:val="center"/>
          </w:tcPr>
          <w:p>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z w:val="22"/>
                <w:szCs w:val="21"/>
                <w:shd w:val="clear" w:color="auto" w:fill="FFFFFF"/>
              </w:rPr>
              <w:t>文安县环境卫生管理服务中心</w:t>
            </w:r>
          </w:p>
        </w:tc>
        <w:tc>
          <w:tcPr>
            <w:tcW w:w="2250" w:type="dxa"/>
            <w:noWrap w:val="0"/>
            <w:vAlign w:val="center"/>
          </w:tcPr>
          <w:p>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z w:val="22"/>
                <w:szCs w:val="21"/>
                <w:shd w:val="clear" w:color="auto" w:fill="FFFFFF"/>
              </w:rPr>
              <w:t>事业</w:t>
            </w:r>
          </w:p>
        </w:tc>
        <w:tc>
          <w:tcPr>
            <w:tcW w:w="1830" w:type="dxa"/>
            <w:noWrap w:val="0"/>
            <w:vAlign w:val="center"/>
          </w:tcPr>
          <w:p>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z w:val="22"/>
                <w:szCs w:val="21"/>
                <w:shd w:val="clear" w:color="auto" w:fill="FFFFFF"/>
              </w:rPr>
              <w:t>其他</w:t>
            </w:r>
          </w:p>
        </w:tc>
        <w:tc>
          <w:tcPr>
            <w:tcW w:w="5228" w:type="dxa"/>
            <w:noWrap w:val="0"/>
            <w:vAlign w:val="center"/>
          </w:tcPr>
          <w:p>
            <w:pPr>
              <w:pStyle w:val="8"/>
              <w:spacing w:line="405" w:lineRule="atLeast"/>
              <w:jc w:val="center"/>
              <w:rPr>
                <w:rFonts w:hint="eastAsia" w:ascii="仿宋_GB2312" w:hAnsi="Arial" w:eastAsia="仿宋_GB2312" w:cs="Arial"/>
                <w:color w:val="333333"/>
                <w:sz w:val="21"/>
                <w:szCs w:val="21"/>
                <w:shd w:val="clear" w:color="auto" w:fill="FFFFFF"/>
              </w:rPr>
            </w:pPr>
            <w:r>
              <w:rPr>
                <w:rFonts w:hint="eastAsia" w:ascii="仿宋_GB2312" w:hAnsi="Arial" w:eastAsia="仿宋_GB2312" w:cs="Arial"/>
                <w:color w:val="333333"/>
                <w:sz w:val="21"/>
                <w:szCs w:val="21"/>
                <w:shd w:val="clear" w:color="auto" w:fill="FFFFFF"/>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pStyle w:val="8"/>
        <w:shd w:val="clear" w:color="auto" w:fill="FFFFFF"/>
        <w:spacing w:line="405" w:lineRule="atLeast"/>
        <w:ind w:firstLine="640" w:firstLineChars="200"/>
        <w:rPr>
          <w:rFonts w:hint="eastAsia" w:ascii="仿宋_GB2312" w:hAnsi="Arial" w:eastAsia="仿宋_GB2312" w:cs="仿宋_GB2312"/>
          <w:color w:val="333333"/>
          <w:sz w:val="32"/>
          <w:szCs w:val="32"/>
          <w:shd w:val="clear" w:color="auto" w:fill="FFFFFF"/>
        </w:rPr>
      </w:pPr>
      <w:r>
        <w:rPr>
          <w:rFonts w:ascii="Times New Roman" w:hAnsi="Times New Roman" w:eastAsia="仿宋_GB2312" w:cs="Times New Roman"/>
          <w:sz w:val="32"/>
          <w:szCs w:val="32"/>
        </w:rPr>
        <w:t>按照预算管理有关规定，目前我市部门预算的编制实行综合预算制度，即全部收入和支出都反映在预算中。</w:t>
      </w:r>
      <w:r>
        <w:rPr>
          <w:rFonts w:hint="eastAsia" w:ascii="仿宋_GB2312" w:hAnsi="Arial" w:eastAsia="仿宋_GB2312" w:cs="仿宋_GB2312"/>
          <w:color w:val="333333"/>
          <w:sz w:val="32"/>
          <w:szCs w:val="32"/>
          <w:shd w:val="clear" w:color="auto" w:fill="FFFFFF"/>
        </w:rPr>
        <w:t>廊坊市文安县城市管理综合行政执法局机关及所属事业单位的收支包含在部门预算中。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5885.44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3642.89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2242.55</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仿宋_GB2312" w:hAnsi="Arial" w:eastAsia="仿宋_GB2312" w:cs="仿宋_GB2312"/>
          <w:color w:val="333333"/>
          <w:sz w:val="32"/>
          <w:szCs w:val="32"/>
          <w:shd w:val="clear" w:color="auto" w:fill="FFFFFF"/>
        </w:rPr>
        <w:t>文安县城市管理综合行政执法局</w:t>
      </w:r>
      <w:r>
        <w:rPr>
          <w:rFonts w:hint="eastAsia" w:ascii="仿宋_GB2312" w:hAnsi="Arial" w:eastAsia="仿宋_GB2312" w:cs="仿宋_GB2312"/>
          <w:color w:val="333333"/>
          <w:sz w:val="32"/>
          <w:szCs w:val="32"/>
          <w:shd w:val="clear" w:color="auto" w:fill="FFFFFF"/>
          <w:lang w:val="en-US" w:eastAsia="zh-CN"/>
        </w:rPr>
        <w:t>2023</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5885.44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3310.29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3153.81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156.48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2575.16</w:t>
      </w:r>
      <w:r>
        <w:rPr>
          <w:rFonts w:ascii="Times New Roman" w:hAnsi="Times New Roman" w:eastAsia="仿宋_GB2312" w:cs="Times New Roman"/>
          <w:sz w:val="32"/>
          <w:szCs w:val="32"/>
        </w:rPr>
        <w:t>万元，包括本级支出，主要</w:t>
      </w:r>
      <w:r>
        <w:rPr>
          <w:rFonts w:hint="eastAsia" w:ascii="Times New Roman" w:hAnsi="Times New Roman" w:eastAsia="仿宋_GB2312" w:cs="Times New Roman"/>
          <w:sz w:val="32"/>
          <w:szCs w:val="32"/>
          <w:lang w:eastAsia="zh-CN"/>
        </w:rPr>
        <w:t>城乡社区支出</w:t>
      </w:r>
      <w:r>
        <w:rPr>
          <w:rFonts w:hint="eastAsia" w:ascii="Times New Roman" w:hAnsi="Times New Roman" w:eastAsia="仿宋_GB2312" w:cs="Times New Roman"/>
          <w:sz w:val="32"/>
          <w:szCs w:val="32"/>
          <w:lang w:val="en-US" w:eastAsia="zh-CN"/>
        </w:rPr>
        <w:t>2575.16万元</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5885.44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6142.71</w:t>
      </w:r>
      <w:r>
        <w:rPr>
          <w:rFonts w:ascii="Times New Roman" w:hAnsi="Times New Roman" w:eastAsia="仿宋_GB2312" w:cs="Times New Roman"/>
          <w:sz w:val="32"/>
          <w:szCs w:val="32"/>
        </w:rPr>
        <w:t>万元，其中：主要为</w:t>
      </w:r>
      <w:r>
        <w:rPr>
          <w:rFonts w:hint="eastAsia" w:ascii="Times New Roman" w:hAnsi="Times New Roman" w:eastAsia="仿宋_GB2312" w:cs="Times New Roman"/>
          <w:sz w:val="32"/>
          <w:szCs w:val="32"/>
          <w:lang w:eastAsia="zh-CN"/>
        </w:rPr>
        <w:t>园林绿化、垃圾处理方面</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的减少</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lang w:val="en-US" w:eastAsia="zh-CN"/>
        </w:rPr>
        <w:t>156.48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我部门</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2022年无三公经费支出。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绩效预算信息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202</w:t>
      </w:r>
      <w:r>
        <w:rPr>
          <w:rFonts w:hint="eastAsia" w:ascii="仿宋_GB2312" w:hAnsi="Arial" w:eastAsia="仿宋_GB2312" w:cs="仿宋_GB2312"/>
          <w:color w:val="333333"/>
          <w:kern w:val="0"/>
          <w:sz w:val="32"/>
          <w:szCs w:val="32"/>
          <w:shd w:val="clear" w:color="auto" w:fill="FFFFFF"/>
          <w:lang w:val="en-US" w:eastAsia="zh-CN"/>
        </w:rPr>
        <w:t>3</w:t>
      </w:r>
      <w:r>
        <w:rPr>
          <w:rFonts w:ascii="仿宋_GB2312" w:hAnsi="Arial" w:eastAsia="仿宋_GB2312" w:cs="仿宋_GB2312"/>
          <w:color w:val="333333"/>
          <w:kern w:val="0"/>
          <w:sz w:val="32"/>
          <w:szCs w:val="32"/>
          <w:shd w:val="clear" w:color="auto" w:fill="FFFFFF"/>
        </w:rPr>
        <w:t>年，我局将深入贯彻市县工作部署，坚持思想观念创新、体制机制创新、管理手段创新，力求执法管理实现新突破，运作机制实现新发展，长效管理实现新举措，环境品位实现新提高。一是继续以“创建全国文明城市”为抓手，加大市容市貌管理力度，全面提高城市管理水平。二是按照县重点办、大气办工作标准要求做好城区保洁工作；加强对第三方保洁公司的督导，建立规范长效管护机制，提高农村垃圾处理一体化管理水平。三是按照职责分工，继续开展打击露天烧烤、油烟摊贩、渣土物料运输扬尘、城区卫生保洁、建筑工地管控等治理工作，进一步改善我县空气质量，切实保障居民的生活质量和身心健康。四是做好政府重点绿化工程进度督导及相关工作，保障城市园林绿化比例分布合理。五是高标准完成我局承担的县政府重点工程。六是做好城市管理综合事务管理和乡镇指导工作以及县委、县政府交办的其他工作任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（一）城管队伍建设。</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绩效目标：保证信息化设施完备，保障机关行政事务高效有序运转。</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绩效指标：综合事务管理工作完成率≥90%</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（二）提升市容市貌。</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绩效目标：规范城区经营户文明经营，彻底解决店外经营、占道经营行为；严格落实“门前五包”责任制管理。</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绩效指标：市容环境治理完成率≥90%</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（三）提升环卫保洁。</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绩效目标：一是做好城区保洁工作，提高街道机械化清扫率；二是推进农村垃圾处理一体化，逐步推行垃圾分类。</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绩效指标：机械化清扫率≥90%、垃圾无害化处理率100%</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（四）提升大气污染防治。</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绩效目标：全面取缔露天烧烤、油烟摊贩；街道清扫保洁实施“以克论净”作业；利用GPS卫星定位系统对城区渣土物料运输车辆进行轨迹监控；建筑工地按标准落实4个100%。</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绩效指标：露天烧烤查处率100%、建筑工地巡查率100%</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（五）推进园林绿化管理。</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绩效目标：做好县城区绿化带的管理及城区绿化工程招投标项目；做好城区公园（游园）内环境卫生、文化古迹、绿植修剪、病虫害防治工作；对公园（游园）内各种公共设施的及时维护。</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绩效指标：园林管理工作实际完成情况≥90%</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（六）数字化城管系统。</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绩效目标：全新打造“视频监控+平台操作+数据分析+信息反馈”的综合管理指挥体系体系，进一步健全我县城市管理的“最强大脑”。</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绩效指标：12319城管热线办结率≥90%</w:t>
      </w:r>
    </w:p>
    <w:p>
      <w:pPr>
        <w:ind w:firstLine="643" w:firstLineChars="200"/>
        <w:rPr>
          <w:rFonts w:hint="eastAsia" w:ascii="楷体_GB2312" w:eastAsia="楷体_GB2312"/>
          <w:b/>
          <w:sz w:val="32"/>
          <w:szCs w:val="32"/>
        </w:rPr>
      </w:pPr>
      <w:r>
        <w:rPr>
          <w:rFonts w:hint="eastAsia" w:ascii="楷体_GB2312" w:eastAsia="楷体_GB2312"/>
          <w:b/>
          <w:sz w:val="32"/>
          <w:szCs w:val="32"/>
        </w:rPr>
        <w:t>（三）工作保障措施</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202</w:t>
      </w:r>
      <w:r>
        <w:rPr>
          <w:rFonts w:hint="eastAsia" w:ascii="仿宋_GB2312" w:hAnsi="Arial" w:eastAsia="仿宋_GB2312" w:cs="仿宋_GB2312"/>
          <w:color w:val="333333"/>
          <w:kern w:val="0"/>
          <w:sz w:val="32"/>
          <w:szCs w:val="32"/>
          <w:shd w:val="clear" w:color="auto" w:fill="FFFFFF"/>
          <w:lang w:val="en-US" w:eastAsia="zh-CN"/>
        </w:rPr>
        <w:t>3</w:t>
      </w:r>
      <w:r>
        <w:rPr>
          <w:rFonts w:ascii="仿宋_GB2312" w:hAnsi="Arial" w:eastAsia="仿宋_GB2312" w:cs="仿宋_GB2312"/>
          <w:color w:val="333333"/>
          <w:kern w:val="0"/>
          <w:sz w:val="32"/>
          <w:szCs w:val="32"/>
          <w:shd w:val="clear" w:color="auto" w:fill="FFFFFF"/>
        </w:rPr>
        <w:t>年，我局将深入贯彻市县工作部署，以“创城必胜的信念”为总基调，坚持思想观念创新、体制机制创新、管理手段创新，力求执法管理实现新突破，运作机制实现新发展，长效管理实现新举措，环境品位实现新提高。</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（一）完善制度建设。制定并完善预算绩效管理制度、财务管理制度等，为全年预算绩效目标的实现奠定制度基础。</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（二）加强支出管理。通过优化支出结构、编细编实预算、加快履行政府采购手续、尽快启动项目、及时支付资金、6月底前细化代编预算、按规定及时下达资金等多种措施，确保支出进度达标。</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（三）加强绩效运行监控。按要求开展绩效运行监控，发现问题及时采取措施，确保绩效目标如期保质实现。</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（四）做好绩效自评。按要求开展上年度部门预算绩效自评和重点评价工作，对评价中发现的问题及时整改，调整优化支出结构，提高财政资金使用效益。</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（五）规范财务资产管理。完善财务管理制度，严格审批程序，加强固定资产登记、使用和报废处置管理，做到支出合理，物尽其用。</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hint="eastAsia" w:ascii="仿宋_GB2312" w:hAnsi="Arial" w:eastAsia="仿宋_GB2312" w:cs="仿宋_GB2312"/>
          <w:color w:val="333333"/>
          <w:kern w:val="0"/>
          <w:sz w:val="32"/>
          <w:szCs w:val="32"/>
          <w:shd w:val="clear" w:color="auto" w:fill="FFFFFF"/>
        </w:rPr>
      </w:pPr>
    </w:p>
    <w:p>
      <w:pPr>
        <w:spacing w:line="405" w:lineRule="atLeast"/>
        <w:ind w:firstLine="640" w:firstLineChars="200"/>
        <w:jc w:val="left"/>
        <w:rPr>
          <w:rFonts w:hint="eastAsia" w:ascii="仿宋_GB2312" w:hAnsi="Arial" w:eastAsia="仿宋_GB2312" w:cs="仿宋_GB2312"/>
          <w:color w:val="333333"/>
          <w:kern w:val="0"/>
          <w:sz w:val="32"/>
          <w:szCs w:val="32"/>
          <w:shd w:val="clear" w:color="auto" w:fill="FFFFFF"/>
        </w:rPr>
      </w:pPr>
    </w:p>
    <w:p>
      <w:pPr>
        <w:numPr>
          <w:ilvl w:val="0"/>
          <w:numId w:val="1"/>
        </w:numPr>
        <w:overflowPunct w:val="0"/>
        <w:adjustRightInd w:val="0"/>
        <w:snapToGrid w:val="0"/>
        <w:spacing w:afterLines="50" w:line="580" w:lineRule="exact"/>
        <w:ind w:firstLine="643" w:firstLineChars="200"/>
        <w:jc w:val="left"/>
        <w:rPr>
          <w:rFonts w:hint="eastAsia" w:ascii="楷体_GB2312" w:eastAsia="楷体_GB2312" w:cs="Times New Roman"/>
          <w:b/>
          <w:sz w:val="32"/>
          <w:szCs w:val="32"/>
        </w:rPr>
      </w:pPr>
      <w:r>
        <w:rPr>
          <w:rFonts w:hint="eastAsia" w:ascii="楷体_GB2312" w:eastAsia="楷体_GB2312" w:cs="Times New Roman"/>
          <w:b/>
          <w:sz w:val="32"/>
          <w:szCs w:val="32"/>
        </w:rPr>
        <w:t>部门整体支出绩效指标</w:t>
      </w:r>
    </w:p>
    <w:tbl>
      <w:tblPr>
        <w:tblStyle w:val="9"/>
        <w:tblW w:w="13860" w:type="dxa"/>
        <w:tblInd w:w="0" w:type="dxa"/>
        <w:shd w:val="clear" w:color="auto" w:fill="auto"/>
        <w:tblLayout w:type="autofit"/>
        <w:tblCellMar>
          <w:top w:w="0" w:type="dxa"/>
          <w:left w:w="0" w:type="dxa"/>
          <w:bottom w:w="0" w:type="dxa"/>
          <w:right w:w="0" w:type="dxa"/>
        </w:tblCellMar>
      </w:tblPr>
      <w:tblGrid>
        <w:gridCol w:w="1080"/>
        <w:gridCol w:w="1080"/>
        <w:gridCol w:w="1080"/>
        <w:gridCol w:w="2893"/>
        <w:gridCol w:w="3737"/>
        <w:gridCol w:w="750"/>
        <w:gridCol w:w="1155"/>
        <w:gridCol w:w="870"/>
        <w:gridCol w:w="1215"/>
      </w:tblGrid>
      <w:tr>
        <w:tblPrEx>
          <w:shd w:val="clear" w:color="auto" w:fill="auto"/>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年度绩效指标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二级指标</w:t>
            </w:r>
          </w:p>
        </w:tc>
        <w:tc>
          <w:tcPr>
            <w:tcW w:w="2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三级指标　</w:t>
            </w:r>
          </w:p>
        </w:tc>
        <w:tc>
          <w:tcPr>
            <w:tcW w:w="3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绩效指标描述</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指标值确定依据　</w:t>
            </w:r>
          </w:p>
        </w:tc>
      </w:tr>
      <w:tr>
        <w:tblPrEx>
          <w:shd w:val="clear" w:color="auto" w:fill="auto"/>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值</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0"/>
                <w:szCs w:val="20"/>
                <w:u w:val="none"/>
                <w:lang w:val="en-US" w:eastAsia="zh-CN" w:bidi="ar"/>
              </w:rPr>
              <w:t>产出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文安县生活垃圾处理服务费</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日处理生活垃圾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实地调研</w:t>
            </w:r>
          </w:p>
        </w:tc>
      </w:tr>
      <w:tr>
        <w:tblPrEx>
          <w:shd w:val="clear" w:color="auto" w:fill="auto"/>
          <w:tblCellMar>
            <w:top w:w="0" w:type="dxa"/>
            <w:left w:w="0" w:type="dxa"/>
            <w:bottom w:w="0" w:type="dxa"/>
            <w:right w:w="0" w:type="dxa"/>
          </w:tblCellMar>
        </w:tblPrEx>
        <w:trPr>
          <w:trHeight w:val="49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文安县左各庄垃圾处理场服务费</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日处理生活垃圾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实地调研</w:t>
            </w:r>
          </w:p>
        </w:tc>
      </w:tr>
      <w:tr>
        <w:tblPrEx>
          <w:shd w:val="clear" w:color="auto" w:fill="auto"/>
          <w:tblCellMar>
            <w:top w:w="0" w:type="dxa"/>
            <w:left w:w="0" w:type="dxa"/>
            <w:bottom w:w="0" w:type="dxa"/>
            <w:right w:w="0" w:type="dxa"/>
          </w:tblCellMar>
        </w:tblPrEx>
        <w:trPr>
          <w:trHeight w:val="3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文安县城乡垃圾一体化服务费</w:t>
            </w:r>
          </w:p>
        </w:tc>
        <w:tc>
          <w:tcPr>
            <w:tcW w:w="37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城乡保洁覆盖范围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个村</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实施方案</w:t>
            </w:r>
          </w:p>
        </w:tc>
      </w:tr>
      <w:tr>
        <w:tblPrEx>
          <w:shd w:val="clear" w:color="auto" w:fill="auto"/>
          <w:tblCellMar>
            <w:top w:w="0" w:type="dxa"/>
            <w:left w:w="0" w:type="dxa"/>
            <w:bottom w:w="0" w:type="dxa"/>
            <w:right w:w="0" w:type="dxa"/>
          </w:tblCellMar>
        </w:tblPrEx>
        <w:trPr>
          <w:trHeight w:val="2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城区环境卫生运行费</w:t>
            </w:r>
          </w:p>
        </w:tc>
        <w:tc>
          <w:tcPr>
            <w:tcW w:w="37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城区街道清扫完成量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万平方米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实施方案</w:t>
            </w:r>
          </w:p>
        </w:tc>
      </w:tr>
      <w:tr>
        <w:tblPrEx>
          <w:shd w:val="clear" w:color="auto" w:fill="auto"/>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城中村、居民区运行费用</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日垃圾清运量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实施方案</w:t>
            </w:r>
          </w:p>
        </w:tc>
      </w:tr>
      <w:tr>
        <w:tblPrEx>
          <w:shd w:val="clear" w:color="auto" w:fill="auto"/>
          <w:tblCellMar>
            <w:top w:w="0" w:type="dxa"/>
            <w:left w:w="0" w:type="dxa"/>
            <w:bottom w:w="0" w:type="dxa"/>
            <w:right w:w="0" w:type="dxa"/>
          </w:tblCellMar>
        </w:tblPrEx>
        <w:trPr>
          <w:trHeight w:val="3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垃圾处理厂保证垃圾及时处理</w:t>
            </w:r>
          </w:p>
        </w:tc>
        <w:tc>
          <w:tcPr>
            <w:tcW w:w="3737"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每天都要进行垃圾填埋覆盖处理率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考核要求</w:t>
            </w:r>
          </w:p>
        </w:tc>
      </w:tr>
      <w:tr>
        <w:tblPrEx>
          <w:shd w:val="clear" w:color="auto" w:fill="auto"/>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保证垃圾处理正常运转</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按质量要求进行填埋覆盖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考核要求</w:t>
            </w:r>
          </w:p>
        </w:tc>
      </w:tr>
      <w:tr>
        <w:tblPrEx>
          <w:shd w:val="clear" w:color="auto" w:fill="auto"/>
          <w:tblCellMar>
            <w:top w:w="0" w:type="dxa"/>
            <w:left w:w="0" w:type="dxa"/>
            <w:bottom w:w="0" w:type="dxa"/>
            <w:right w:w="0" w:type="dxa"/>
          </w:tblCellMar>
        </w:tblPrEx>
        <w:trPr>
          <w:trHeight w:val="3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村街干净整洁</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每天及时清动生活垃圾，保证环境干净整洁</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考核要求</w:t>
            </w:r>
          </w:p>
        </w:tc>
      </w:tr>
      <w:tr>
        <w:tblPrEx>
          <w:shd w:val="clear" w:color="auto" w:fill="auto"/>
          <w:tblCellMar>
            <w:top w:w="0" w:type="dxa"/>
            <w:left w:w="0" w:type="dxa"/>
            <w:bottom w:w="0" w:type="dxa"/>
            <w:right w:w="0" w:type="dxa"/>
          </w:tblCellMar>
        </w:tblPrEx>
        <w:trPr>
          <w:trHeight w:val="42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考核验收率</w:t>
            </w:r>
          </w:p>
        </w:tc>
        <w:tc>
          <w:tcPr>
            <w:tcW w:w="3737"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按照考核要求对城区环境保洁进行考核验收的比率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考核要求</w:t>
            </w:r>
          </w:p>
        </w:tc>
      </w:tr>
      <w:tr>
        <w:tblPrEx>
          <w:shd w:val="clear" w:color="auto" w:fill="auto"/>
          <w:tblCellMar>
            <w:top w:w="0" w:type="dxa"/>
            <w:left w:w="0" w:type="dxa"/>
            <w:bottom w:w="0" w:type="dxa"/>
            <w:right w:w="0" w:type="dxa"/>
          </w:tblCellMar>
        </w:tblPrEx>
        <w:trPr>
          <w:trHeight w:val="3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完成考核</w:t>
            </w:r>
          </w:p>
        </w:tc>
        <w:tc>
          <w:tcPr>
            <w:tcW w:w="3737"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完成上级考核，达到工程管理标准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考核要求</w:t>
            </w:r>
          </w:p>
        </w:tc>
      </w:tr>
      <w:tr>
        <w:tblPrEx>
          <w:shd w:val="clear" w:color="auto" w:fill="auto"/>
          <w:tblCellMar>
            <w:top w:w="0" w:type="dxa"/>
            <w:left w:w="0" w:type="dxa"/>
            <w:bottom w:w="0" w:type="dxa"/>
            <w:right w:w="0" w:type="dxa"/>
          </w:tblCellMar>
        </w:tblPrEx>
        <w:trPr>
          <w:trHeight w:val="5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0"/>
                <w:szCs w:val="20"/>
                <w:u w:val="none"/>
                <w:lang w:val="en-US" w:eastAsia="zh-CN" w:bidi="ar"/>
              </w:rPr>
              <w:t>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由于垃圾的及时转运与处理，大大减少了垃圾带来的污染</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减轻垃圾处理对土壤、大气、水污染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实地调研</w:t>
            </w:r>
          </w:p>
        </w:tc>
      </w:tr>
      <w:tr>
        <w:tblPrEx>
          <w:shd w:val="clear" w:color="auto" w:fill="auto"/>
          <w:tblCellMar>
            <w:top w:w="0" w:type="dxa"/>
            <w:left w:w="0" w:type="dxa"/>
            <w:bottom w:w="0" w:type="dxa"/>
            <w:right w:w="0" w:type="dxa"/>
          </w:tblCellMar>
        </w:tblPrEx>
        <w:trPr>
          <w:trHeight w:val="34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减少资源浪费</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减少对环境的污染和后续处理过程中的能源消耗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实地调研</w:t>
            </w:r>
          </w:p>
        </w:tc>
      </w:tr>
      <w:tr>
        <w:tblPrEx>
          <w:shd w:val="clear" w:color="auto" w:fill="auto"/>
          <w:tblCellMar>
            <w:top w:w="0" w:type="dxa"/>
            <w:left w:w="0" w:type="dxa"/>
            <w:bottom w:w="0" w:type="dxa"/>
            <w:right w:w="0" w:type="dxa"/>
          </w:tblCellMar>
        </w:tblPrEx>
        <w:trPr>
          <w:trHeight w:val="38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有效提高我县环境卫生管理水平</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有效提高我县环境卫生管理水平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实地调研</w:t>
            </w:r>
          </w:p>
        </w:tc>
      </w:tr>
      <w:tr>
        <w:tblPrEx>
          <w:tblCellMar>
            <w:top w:w="0" w:type="dxa"/>
            <w:left w:w="0" w:type="dxa"/>
            <w:bottom w:w="0" w:type="dxa"/>
            <w:right w:w="0" w:type="dxa"/>
          </w:tblCellMar>
        </w:tblPrEx>
        <w:trPr>
          <w:trHeight w:val="49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改善人居环境</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彻底清除脏、乱、差现象，大力改善城乡环境状况。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实地调研</w:t>
            </w:r>
          </w:p>
        </w:tc>
      </w:tr>
      <w:tr>
        <w:tblPrEx>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城区居民满意度</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各类政策落实、为民办实事等工作群众满意度以人民群众对项目实施情况满意度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百分比</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经验标准</w:t>
            </w:r>
          </w:p>
        </w:tc>
      </w:tr>
    </w:tbl>
    <w:p>
      <w:pPr>
        <w:numPr>
          <w:ilvl w:val="0"/>
          <w:numId w:val="0"/>
        </w:numPr>
        <w:spacing w:line="584" w:lineRule="exact"/>
        <w:rPr>
          <w:rFonts w:hint="eastAsia" w:ascii="Times New Roman" w:hAnsi="Times New Roman" w:eastAsia="黑体" w:cs="Times New Roman"/>
          <w:sz w:val="32"/>
          <w:szCs w:val="32"/>
          <w:lang w:eastAsia="zh-CN"/>
        </w:rPr>
      </w:pPr>
    </w:p>
    <w:p>
      <w:pPr>
        <w:numPr>
          <w:ilvl w:val="0"/>
          <w:numId w:val="0"/>
        </w:numPr>
        <w:spacing w:line="584" w:lineRule="exact"/>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p>
    <w:p>
      <w:pPr>
        <w:ind w:firstLine="560"/>
        <w:outlineLvl w:val="3"/>
      </w:pPr>
      <w:r>
        <w:rPr>
          <w:rFonts w:ascii="方正仿宋_GBK" w:hAnsi="方正仿宋_GBK" w:eastAsia="方正仿宋_GBK" w:cs="方正仿宋_GBK"/>
          <w:color w:val="000000"/>
          <w:sz w:val="28"/>
        </w:rPr>
        <w:t>1.环城水系景观绿化提升工程（一期）二标段项目绩效目标表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51"/>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3"/>
            </w:pPr>
            <w:r>
              <w:t>150001文安县城市管理综合行政执法局本级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bl>
    <w:tbl>
      <w:tblPr>
        <w:tblStyle w:val="9"/>
        <w:tblpPr w:leftFromText="180" w:rightFromText="180" w:vertAnchor="text" w:horzAnchor="page" w:tblpX="2066" w:tblpY="54"/>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1276"/>
        <w:gridCol w:w="1499"/>
        <w:gridCol w:w="1800"/>
        <w:gridCol w:w="1690"/>
        <w:gridCol w:w="1310"/>
        <w:gridCol w:w="26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trPr>
        <w:tc>
          <w:tcPr>
            <w:tcW w:w="1770" w:type="dxa"/>
            <w:vAlign w:val="center"/>
          </w:tcPr>
          <w:p>
            <w:pPr>
              <w:pStyle w:val="15"/>
            </w:pPr>
            <w:r>
              <w:t>项目编码</w:t>
            </w:r>
          </w:p>
        </w:tc>
        <w:tc>
          <w:tcPr>
            <w:tcW w:w="2775" w:type="dxa"/>
            <w:gridSpan w:val="2"/>
            <w:vAlign w:val="center"/>
          </w:tcPr>
          <w:p>
            <w:pPr>
              <w:pStyle w:val="16"/>
            </w:pPr>
            <w:r>
              <w:t>13102623P002376133776</w:t>
            </w:r>
          </w:p>
        </w:tc>
        <w:tc>
          <w:tcPr>
            <w:tcW w:w="1800" w:type="dxa"/>
            <w:vAlign w:val="center"/>
          </w:tcPr>
          <w:p>
            <w:pPr>
              <w:pStyle w:val="15"/>
            </w:pPr>
            <w:r>
              <w:t>项目名称</w:t>
            </w:r>
          </w:p>
        </w:tc>
        <w:tc>
          <w:tcPr>
            <w:tcW w:w="5648" w:type="dxa"/>
            <w:gridSpan w:val="3"/>
            <w:vAlign w:val="center"/>
          </w:tcPr>
          <w:p>
            <w:pPr>
              <w:pStyle w:val="16"/>
            </w:pPr>
            <w:r>
              <w:t>环城水系景观绿化提升工程（一期）二标段项目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770" w:type="dxa"/>
            <w:vMerge w:val="restart"/>
            <w:vAlign w:val="center"/>
          </w:tcPr>
          <w:p>
            <w:pPr>
              <w:pStyle w:val="15"/>
            </w:pPr>
            <w:r>
              <w:t>预算规模及资金用途</w:t>
            </w:r>
          </w:p>
        </w:tc>
        <w:tc>
          <w:tcPr>
            <w:tcW w:w="1276" w:type="dxa"/>
            <w:vAlign w:val="center"/>
          </w:tcPr>
          <w:p>
            <w:pPr>
              <w:pStyle w:val="15"/>
            </w:pPr>
            <w:r>
              <w:t>预算数</w:t>
            </w:r>
          </w:p>
        </w:tc>
        <w:tc>
          <w:tcPr>
            <w:tcW w:w="1499" w:type="dxa"/>
            <w:vAlign w:val="center"/>
          </w:tcPr>
          <w:p>
            <w:pPr>
              <w:pStyle w:val="16"/>
            </w:pPr>
            <w:r>
              <w:t>3000000.00</w:t>
            </w:r>
          </w:p>
        </w:tc>
        <w:tc>
          <w:tcPr>
            <w:tcW w:w="1800" w:type="dxa"/>
            <w:vAlign w:val="center"/>
          </w:tcPr>
          <w:p>
            <w:pPr>
              <w:pStyle w:val="15"/>
            </w:pPr>
            <w:r>
              <w:t>其中：财政 资金</w:t>
            </w:r>
          </w:p>
        </w:tc>
        <w:tc>
          <w:tcPr>
            <w:tcW w:w="1690" w:type="dxa"/>
            <w:vAlign w:val="center"/>
          </w:tcPr>
          <w:p>
            <w:pPr>
              <w:pStyle w:val="16"/>
            </w:pPr>
            <w:r>
              <w:t>3000000.00</w:t>
            </w:r>
          </w:p>
        </w:tc>
        <w:tc>
          <w:tcPr>
            <w:tcW w:w="1310" w:type="dxa"/>
            <w:vAlign w:val="center"/>
          </w:tcPr>
          <w:p>
            <w:pPr>
              <w:pStyle w:val="15"/>
            </w:pPr>
            <w:r>
              <w:t>其他资金</w:t>
            </w:r>
          </w:p>
        </w:tc>
        <w:tc>
          <w:tcPr>
            <w:tcW w:w="2648" w:type="dxa"/>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770" w:type="dxa"/>
            <w:vMerge w:val="continue"/>
          </w:tcPr>
          <w:p/>
        </w:tc>
        <w:tc>
          <w:tcPr>
            <w:tcW w:w="10223" w:type="dxa"/>
            <w:gridSpan w:val="6"/>
            <w:vAlign w:val="center"/>
          </w:tcPr>
          <w:p>
            <w:pPr>
              <w:pStyle w:val="16"/>
            </w:pPr>
            <w:r>
              <w:t>主要用于环城水系景观绿化提升工程一期二标段项目资金。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770" w:type="dxa"/>
            <w:vMerge w:val="restart"/>
            <w:vAlign w:val="center"/>
          </w:tcPr>
          <w:p>
            <w:pPr>
              <w:pStyle w:val="15"/>
            </w:pPr>
            <w:r>
              <w:t>资金支出计划（%）</w:t>
            </w:r>
          </w:p>
        </w:tc>
        <w:tc>
          <w:tcPr>
            <w:tcW w:w="2775" w:type="dxa"/>
            <w:gridSpan w:val="2"/>
            <w:vAlign w:val="center"/>
          </w:tcPr>
          <w:p>
            <w:pPr>
              <w:pStyle w:val="15"/>
            </w:pPr>
            <w:r>
              <w:t>3月底</w:t>
            </w:r>
          </w:p>
        </w:tc>
        <w:tc>
          <w:tcPr>
            <w:tcW w:w="1800" w:type="dxa"/>
            <w:vAlign w:val="center"/>
          </w:tcPr>
          <w:p>
            <w:pPr>
              <w:pStyle w:val="15"/>
            </w:pPr>
            <w:r>
              <w:t>6月底</w:t>
            </w:r>
          </w:p>
        </w:tc>
        <w:tc>
          <w:tcPr>
            <w:tcW w:w="1690" w:type="dxa"/>
            <w:vAlign w:val="center"/>
          </w:tcPr>
          <w:p>
            <w:pPr>
              <w:pStyle w:val="15"/>
            </w:pPr>
            <w:r>
              <w:t>10月底</w:t>
            </w:r>
          </w:p>
        </w:tc>
        <w:tc>
          <w:tcPr>
            <w:tcW w:w="395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770" w:type="dxa"/>
            <w:vMerge w:val="continue"/>
          </w:tcPr>
          <w:p/>
        </w:tc>
        <w:tc>
          <w:tcPr>
            <w:tcW w:w="2775" w:type="dxa"/>
            <w:gridSpan w:val="2"/>
            <w:vAlign w:val="center"/>
          </w:tcPr>
          <w:p>
            <w:pPr>
              <w:pStyle w:val="17"/>
            </w:pPr>
            <w:r>
              <w:t>100.00</w:t>
            </w:r>
          </w:p>
        </w:tc>
        <w:tc>
          <w:tcPr>
            <w:tcW w:w="1800" w:type="dxa"/>
            <w:vAlign w:val="center"/>
          </w:tcPr>
          <w:p>
            <w:pPr>
              <w:pStyle w:val="17"/>
            </w:pPr>
          </w:p>
        </w:tc>
        <w:tc>
          <w:tcPr>
            <w:tcW w:w="1690" w:type="dxa"/>
            <w:vAlign w:val="center"/>
          </w:tcPr>
          <w:p>
            <w:pPr>
              <w:pStyle w:val="17"/>
            </w:pPr>
          </w:p>
        </w:tc>
        <w:tc>
          <w:tcPr>
            <w:tcW w:w="3958" w:type="dxa"/>
            <w:gridSpan w:val="2"/>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1770" w:type="dxa"/>
            <w:vAlign w:val="center"/>
          </w:tcPr>
          <w:p>
            <w:pPr>
              <w:pStyle w:val="15"/>
            </w:pPr>
            <w:r>
              <w:t>绩效目标</w:t>
            </w:r>
          </w:p>
        </w:tc>
        <w:tc>
          <w:tcPr>
            <w:tcW w:w="10223" w:type="dxa"/>
            <w:gridSpan w:val="6"/>
            <w:vAlign w:val="center"/>
          </w:tcPr>
          <w:p>
            <w:pPr>
              <w:pStyle w:val="16"/>
            </w:pPr>
            <w:r>
              <w:t>1.目标内容1</w:t>
            </w:r>
          </w:p>
        </w:tc>
      </w:tr>
    </w:tbl>
    <w:p>
      <w:pPr>
        <w:spacing w:before="0" w:after="0"/>
        <w:jc w:val="left"/>
        <w:outlineLvl w:val="3"/>
        <w:rPr>
          <w:rFonts w:ascii="方正仿宋_GBK" w:hAnsi="方正仿宋_GBK" w:eastAsia="方正仿宋_GBK" w:cs="方正仿宋_GBK"/>
          <w:color w:val="000000"/>
          <w:sz w:val="28"/>
        </w:rPr>
      </w:pPr>
    </w:p>
    <w:p>
      <w:pPr>
        <w:spacing w:line="2" w:lineRule="exact"/>
        <w:jc w:val="center"/>
      </w:pPr>
    </w:p>
    <w:tbl>
      <w:tblPr>
        <w:tblStyle w:val="9"/>
        <w:tblpPr w:leftFromText="180" w:rightFromText="180" w:vertAnchor="text" w:horzAnchor="page" w:tblpX="2056" w:tblpY="236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3"/>
        <w:gridCol w:w="2170"/>
        <w:gridCol w:w="2097"/>
        <w:gridCol w:w="2399"/>
        <w:gridCol w:w="1684"/>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tblHeader/>
        </w:trPr>
        <w:tc>
          <w:tcPr>
            <w:tcW w:w="1803" w:type="dxa"/>
            <w:vAlign w:val="center"/>
          </w:tcPr>
          <w:p>
            <w:pPr>
              <w:pStyle w:val="15"/>
            </w:pPr>
            <w:r>
              <w:t>一级指标</w:t>
            </w:r>
          </w:p>
        </w:tc>
        <w:tc>
          <w:tcPr>
            <w:tcW w:w="2170" w:type="dxa"/>
            <w:vAlign w:val="center"/>
          </w:tcPr>
          <w:p>
            <w:pPr>
              <w:pStyle w:val="15"/>
            </w:pPr>
            <w:r>
              <w:t>二级指标</w:t>
            </w:r>
          </w:p>
        </w:tc>
        <w:tc>
          <w:tcPr>
            <w:tcW w:w="2097" w:type="dxa"/>
            <w:vAlign w:val="center"/>
          </w:tcPr>
          <w:p>
            <w:pPr>
              <w:pStyle w:val="15"/>
            </w:pPr>
            <w:r>
              <w:t>三级指标</w:t>
            </w:r>
          </w:p>
        </w:tc>
        <w:tc>
          <w:tcPr>
            <w:tcW w:w="2399" w:type="dxa"/>
            <w:vAlign w:val="center"/>
          </w:tcPr>
          <w:p>
            <w:pPr>
              <w:pStyle w:val="15"/>
            </w:pPr>
            <w:r>
              <w:t>绩效指标描述</w:t>
            </w:r>
          </w:p>
        </w:tc>
        <w:tc>
          <w:tcPr>
            <w:tcW w:w="1684" w:type="dxa"/>
            <w:vAlign w:val="center"/>
          </w:tcPr>
          <w:p>
            <w:pPr>
              <w:pStyle w:val="15"/>
            </w:pPr>
            <w:r>
              <w:t>指标值</w:t>
            </w:r>
          </w:p>
        </w:tc>
        <w:tc>
          <w:tcPr>
            <w:tcW w:w="1830"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trPr>
        <w:tc>
          <w:tcPr>
            <w:tcW w:w="1803" w:type="dxa"/>
            <w:vMerge w:val="restart"/>
            <w:vAlign w:val="center"/>
          </w:tcPr>
          <w:p>
            <w:pPr>
              <w:pStyle w:val="17"/>
            </w:pPr>
            <w:r>
              <w:t>产出指标</w:t>
            </w:r>
          </w:p>
        </w:tc>
        <w:tc>
          <w:tcPr>
            <w:tcW w:w="2170" w:type="dxa"/>
            <w:vAlign w:val="center"/>
          </w:tcPr>
          <w:p>
            <w:pPr>
              <w:pStyle w:val="16"/>
            </w:pPr>
            <w:r>
              <w:t>数量指标</w:t>
            </w:r>
          </w:p>
        </w:tc>
        <w:tc>
          <w:tcPr>
            <w:tcW w:w="2097" w:type="dxa"/>
            <w:vAlign w:val="center"/>
          </w:tcPr>
          <w:p>
            <w:pPr>
              <w:pStyle w:val="16"/>
            </w:pPr>
            <w:r>
              <w:t>园林绿化</w:t>
            </w:r>
          </w:p>
        </w:tc>
        <w:tc>
          <w:tcPr>
            <w:tcW w:w="2399" w:type="dxa"/>
            <w:vAlign w:val="center"/>
          </w:tcPr>
          <w:p>
            <w:pPr>
              <w:pStyle w:val="16"/>
            </w:pPr>
            <w:r>
              <w:t>园林绿化</w:t>
            </w:r>
          </w:p>
        </w:tc>
        <w:tc>
          <w:tcPr>
            <w:tcW w:w="1684" w:type="dxa"/>
            <w:vAlign w:val="center"/>
          </w:tcPr>
          <w:p>
            <w:pPr>
              <w:pStyle w:val="16"/>
            </w:pPr>
            <w:r>
              <w:t>1个</w:t>
            </w:r>
          </w:p>
        </w:tc>
        <w:tc>
          <w:tcPr>
            <w:tcW w:w="1830"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trPr>
        <w:tc>
          <w:tcPr>
            <w:tcW w:w="1803" w:type="dxa"/>
            <w:vMerge w:val="continue"/>
            <w:vAlign w:val="center"/>
          </w:tcPr>
          <w:p/>
        </w:tc>
        <w:tc>
          <w:tcPr>
            <w:tcW w:w="2170" w:type="dxa"/>
            <w:vAlign w:val="center"/>
          </w:tcPr>
          <w:p>
            <w:pPr>
              <w:pStyle w:val="16"/>
            </w:pPr>
            <w:r>
              <w:t>质量指标</w:t>
            </w:r>
          </w:p>
        </w:tc>
        <w:tc>
          <w:tcPr>
            <w:tcW w:w="2097" w:type="dxa"/>
            <w:vAlign w:val="center"/>
          </w:tcPr>
          <w:p>
            <w:pPr>
              <w:pStyle w:val="16"/>
            </w:pPr>
            <w:r>
              <w:t>绿化成活率（≥**%）</w:t>
            </w:r>
          </w:p>
        </w:tc>
        <w:tc>
          <w:tcPr>
            <w:tcW w:w="2399" w:type="dxa"/>
            <w:vAlign w:val="center"/>
          </w:tcPr>
          <w:p>
            <w:pPr>
              <w:pStyle w:val="16"/>
            </w:pPr>
            <w:r>
              <w:t>绿化成活率（≥**%）</w:t>
            </w:r>
          </w:p>
        </w:tc>
        <w:tc>
          <w:tcPr>
            <w:tcW w:w="1684" w:type="dxa"/>
            <w:vAlign w:val="center"/>
          </w:tcPr>
          <w:p>
            <w:pPr>
              <w:pStyle w:val="16"/>
            </w:pPr>
            <w:r>
              <w:t>≥95百分比</w:t>
            </w:r>
          </w:p>
        </w:tc>
        <w:tc>
          <w:tcPr>
            <w:tcW w:w="1830"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1803" w:type="dxa"/>
            <w:vMerge w:val="continue"/>
            <w:vAlign w:val="center"/>
          </w:tcPr>
          <w:p/>
        </w:tc>
        <w:tc>
          <w:tcPr>
            <w:tcW w:w="2170" w:type="dxa"/>
            <w:vAlign w:val="center"/>
          </w:tcPr>
          <w:p>
            <w:pPr>
              <w:pStyle w:val="16"/>
            </w:pPr>
            <w:r>
              <w:t>时效指标</w:t>
            </w:r>
          </w:p>
        </w:tc>
        <w:tc>
          <w:tcPr>
            <w:tcW w:w="2097" w:type="dxa"/>
            <w:vAlign w:val="center"/>
          </w:tcPr>
          <w:p>
            <w:pPr>
              <w:pStyle w:val="16"/>
            </w:pPr>
            <w:r>
              <w:t>完工及时率</w:t>
            </w:r>
          </w:p>
        </w:tc>
        <w:tc>
          <w:tcPr>
            <w:tcW w:w="2399" w:type="dxa"/>
            <w:vAlign w:val="center"/>
          </w:tcPr>
          <w:p>
            <w:pPr>
              <w:pStyle w:val="16"/>
            </w:pPr>
            <w:r>
              <w:t>完工及时率</w:t>
            </w:r>
          </w:p>
        </w:tc>
        <w:tc>
          <w:tcPr>
            <w:tcW w:w="1684" w:type="dxa"/>
            <w:vAlign w:val="center"/>
          </w:tcPr>
          <w:p>
            <w:pPr>
              <w:pStyle w:val="16"/>
            </w:pPr>
            <w:r>
              <w:t>≥95百分比</w:t>
            </w:r>
          </w:p>
        </w:tc>
        <w:tc>
          <w:tcPr>
            <w:tcW w:w="1830"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trPr>
        <w:tc>
          <w:tcPr>
            <w:tcW w:w="1803" w:type="dxa"/>
            <w:vMerge w:val="continue"/>
            <w:vAlign w:val="center"/>
          </w:tcPr>
          <w:p/>
        </w:tc>
        <w:tc>
          <w:tcPr>
            <w:tcW w:w="2170" w:type="dxa"/>
            <w:vAlign w:val="center"/>
          </w:tcPr>
          <w:p>
            <w:pPr>
              <w:pStyle w:val="16"/>
            </w:pPr>
            <w:r>
              <w:t>成本指标</w:t>
            </w:r>
          </w:p>
        </w:tc>
        <w:tc>
          <w:tcPr>
            <w:tcW w:w="2097" w:type="dxa"/>
            <w:vAlign w:val="center"/>
          </w:tcPr>
          <w:p>
            <w:pPr>
              <w:pStyle w:val="16"/>
            </w:pPr>
            <w:r>
              <w:t>项目资金支付率</w:t>
            </w:r>
          </w:p>
        </w:tc>
        <w:tc>
          <w:tcPr>
            <w:tcW w:w="2399" w:type="dxa"/>
            <w:vAlign w:val="center"/>
          </w:tcPr>
          <w:p>
            <w:pPr>
              <w:pStyle w:val="16"/>
            </w:pPr>
            <w:r>
              <w:t>项目资金支付率</w:t>
            </w:r>
          </w:p>
        </w:tc>
        <w:tc>
          <w:tcPr>
            <w:tcW w:w="1684" w:type="dxa"/>
            <w:vAlign w:val="center"/>
          </w:tcPr>
          <w:p>
            <w:pPr>
              <w:pStyle w:val="16"/>
            </w:pPr>
            <w:r>
              <w:t>100百分比</w:t>
            </w:r>
          </w:p>
        </w:tc>
        <w:tc>
          <w:tcPr>
            <w:tcW w:w="1830"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trPr>
        <w:tc>
          <w:tcPr>
            <w:tcW w:w="1803" w:type="dxa"/>
            <w:vAlign w:val="center"/>
          </w:tcPr>
          <w:p>
            <w:pPr>
              <w:pStyle w:val="17"/>
            </w:pPr>
            <w:r>
              <w:t>效益指标</w:t>
            </w:r>
          </w:p>
        </w:tc>
        <w:tc>
          <w:tcPr>
            <w:tcW w:w="2170" w:type="dxa"/>
            <w:vAlign w:val="center"/>
          </w:tcPr>
          <w:p>
            <w:pPr>
              <w:pStyle w:val="16"/>
            </w:pPr>
            <w:r>
              <w:t>生态效益指标</w:t>
            </w:r>
          </w:p>
        </w:tc>
        <w:tc>
          <w:tcPr>
            <w:tcW w:w="2097" w:type="dxa"/>
            <w:vAlign w:val="center"/>
          </w:tcPr>
          <w:p>
            <w:pPr>
              <w:pStyle w:val="16"/>
            </w:pPr>
            <w:r>
              <w:t>对区域生态改善</w:t>
            </w:r>
          </w:p>
        </w:tc>
        <w:tc>
          <w:tcPr>
            <w:tcW w:w="2399" w:type="dxa"/>
            <w:vAlign w:val="center"/>
          </w:tcPr>
          <w:p>
            <w:pPr>
              <w:pStyle w:val="16"/>
            </w:pPr>
            <w:r>
              <w:t>对区域生态改善</w:t>
            </w:r>
          </w:p>
        </w:tc>
        <w:tc>
          <w:tcPr>
            <w:tcW w:w="1684" w:type="dxa"/>
            <w:vAlign w:val="center"/>
          </w:tcPr>
          <w:p>
            <w:pPr>
              <w:pStyle w:val="16"/>
            </w:pPr>
            <w:r>
              <w:t>≥95百分比</w:t>
            </w:r>
          </w:p>
        </w:tc>
        <w:tc>
          <w:tcPr>
            <w:tcW w:w="1830"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rPr>
        <w:tc>
          <w:tcPr>
            <w:tcW w:w="1803" w:type="dxa"/>
            <w:vAlign w:val="center"/>
          </w:tcPr>
          <w:p>
            <w:pPr>
              <w:pStyle w:val="17"/>
            </w:pPr>
            <w:r>
              <w:t>满意度指标</w:t>
            </w:r>
          </w:p>
        </w:tc>
        <w:tc>
          <w:tcPr>
            <w:tcW w:w="2170" w:type="dxa"/>
            <w:vAlign w:val="center"/>
          </w:tcPr>
          <w:p>
            <w:pPr>
              <w:pStyle w:val="16"/>
            </w:pPr>
            <w:r>
              <w:t>服务对象满意度指标</w:t>
            </w:r>
          </w:p>
        </w:tc>
        <w:tc>
          <w:tcPr>
            <w:tcW w:w="2097" w:type="dxa"/>
            <w:vAlign w:val="center"/>
          </w:tcPr>
          <w:p>
            <w:pPr>
              <w:pStyle w:val="16"/>
            </w:pPr>
            <w:r>
              <w:t>服务对象满意度</w:t>
            </w:r>
          </w:p>
        </w:tc>
        <w:tc>
          <w:tcPr>
            <w:tcW w:w="2399" w:type="dxa"/>
            <w:vAlign w:val="center"/>
          </w:tcPr>
          <w:p>
            <w:pPr>
              <w:pStyle w:val="16"/>
            </w:pPr>
            <w:r>
              <w:t>服务对象满意度</w:t>
            </w:r>
          </w:p>
        </w:tc>
        <w:tc>
          <w:tcPr>
            <w:tcW w:w="1684" w:type="dxa"/>
            <w:vAlign w:val="center"/>
          </w:tcPr>
          <w:p>
            <w:pPr>
              <w:pStyle w:val="16"/>
            </w:pPr>
            <w:r>
              <w:t>≥95百分比</w:t>
            </w:r>
          </w:p>
        </w:tc>
        <w:tc>
          <w:tcPr>
            <w:tcW w:w="1830" w:type="dxa"/>
            <w:vAlign w:val="center"/>
          </w:tcPr>
          <w:p>
            <w:pPr>
              <w:pStyle w:val="16"/>
            </w:pPr>
            <w:r>
              <w:t>实地走访</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jc w:val="center"/>
        <w:rPr>
          <w:rFonts w:hint="eastAsia" w:ascii="宋体" w:hAnsi="宋体" w:eastAsia="宋体" w:cs="宋体"/>
          <w:i w:val="0"/>
          <w:color w:val="000000"/>
          <w:sz w:val="21"/>
          <w:szCs w:val="21"/>
          <w:u w:val="none"/>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numPr>
          <w:ilvl w:val="0"/>
          <w:numId w:val="2"/>
        </w:numPr>
        <w:ind w:left="559" w:leftChars="266" w:firstLine="182" w:firstLineChars="65"/>
        <w:outlineLvl w:val="3"/>
      </w:pPr>
      <w:r>
        <w:rPr>
          <w:rFonts w:hint="eastAsia" w:ascii="方正仿宋_GBK" w:hAnsi="方正仿宋_GBK" w:eastAsia="方正仿宋_GBK" w:cs="方正仿宋_GBK"/>
          <w:color w:val="000000"/>
          <w:sz w:val="28"/>
          <w:lang w:val="en-US" w:eastAsia="zh-CN"/>
        </w:rPr>
        <w:t xml:space="preserve"> </w:t>
      </w:r>
    </w:p>
    <w:p>
      <w:pPr>
        <w:numPr>
          <w:ilvl w:val="0"/>
          <w:numId w:val="0"/>
        </w:numPr>
        <w:ind w:leftChars="331"/>
        <w:outlineLvl w:val="3"/>
      </w:pPr>
    </w:p>
    <w:p>
      <w:pPr>
        <w:numPr>
          <w:ilvl w:val="0"/>
          <w:numId w:val="0"/>
        </w:numPr>
        <w:ind w:leftChars="331"/>
        <w:outlineLvl w:val="3"/>
      </w:pPr>
    </w:p>
    <w:p>
      <w:pPr>
        <w:numPr>
          <w:ilvl w:val="0"/>
          <w:numId w:val="0"/>
        </w:numPr>
        <w:ind w:leftChars="331"/>
        <w:outlineLvl w:val="3"/>
        <w:rPr>
          <w:rFonts w:ascii="方正仿宋_GBK" w:hAnsi="方正仿宋_GBK" w:eastAsia="方正仿宋_GBK" w:cs="方正仿宋_GBK"/>
          <w:color w:val="000000"/>
          <w:sz w:val="28"/>
        </w:rPr>
      </w:pPr>
    </w:p>
    <w:p>
      <w:pPr>
        <w:numPr>
          <w:ilvl w:val="0"/>
          <w:numId w:val="0"/>
        </w:numPr>
        <w:outlineLvl w:val="3"/>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环城水系景观绿化提升工程（一期）一标段项目绩效目标表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92"/>
        <w:gridCol w:w="14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92" w:type="dxa"/>
            <w:tcBorders>
              <w:top w:val="single" w:color="FFFFFF" w:sz="6" w:space="0"/>
              <w:left w:val="single" w:color="FFFFFF" w:sz="6" w:space="0"/>
              <w:right w:val="single" w:color="FFFFFF" w:sz="6" w:space="0"/>
            </w:tcBorders>
            <w:vAlign w:val="center"/>
          </w:tcPr>
          <w:p>
            <w:pPr>
              <w:pStyle w:val="13"/>
            </w:pPr>
            <w:r>
              <w:t>150001文安县城市管理综合行政执法局本级</w:t>
            </w:r>
          </w:p>
        </w:tc>
        <w:tc>
          <w:tcPr>
            <w:tcW w:w="1420" w:type="dxa"/>
            <w:tcBorders>
              <w:top w:val="single" w:color="FFFFFF" w:sz="6" w:space="0"/>
              <w:left w:val="single" w:color="FFFFFF" w:sz="6" w:space="0"/>
              <w:right w:val="single" w:color="FFFFFF" w:sz="6" w:space="0"/>
            </w:tcBorders>
            <w:vAlign w:val="center"/>
          </w:tcPr>
          <w:p>
            <w:pPr>
              <w:pStyle w:val="14"/>
            </w:pPr>
            <w:r>
              <w:t>单位：元</w:t>
            </w:r>
          </w:p>
        </w:tc>
      </w:tr>
    </w:tbl>
    <w:p>
      <w:pPr>
        <w:jc w:val="left"/>
        <w:rPr>
          <w:rFonts w:hint="eastAsia" w:ascii="宋体" w:hAnsi="宋体" w:eastAsia="宋体" w:cs="宋体"/>
          <w:i w:val="0"/>
          <w:color w:val="000000"/>
          <w:sz w:val="21"/>
          <w:szCs w:val="21"/>
          <w:u w:val="none"/>
        </w:rPr>
      </w:pPr>
    </w:p>
    <w:tbl>
      <w:tblPr>
        <w:tblStyle w:val="9"/>
        <w:tblpPr w:leftFromText="180" w:rightFromText="180" w:vertAnchor="text" w:horzAnchor="page" w:tblpX="1629" w:tblpY="178"/>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2"/>
        <w:gridCol w:w="2650"/>
        <w:gridCol w:w="1640"/>
        <w:gridCol w:w="1730"/>
        <w:gridCol w:w="1890"/>
        <w:gridCol w:w="1350"/>
        <w:gridCol w:w="17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trPr>
        <w:tc>
          <w:tcPr>
            <w:tcW w:w="2832"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项目编码</w:t>
            </w:r>
          </w:p>
        </w:tc>
        <w:tc>
          <w:tcPr>
            <w:tcW w:w="429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13102623P00237613375Y</w:t>
            </w:r>
          </w:p>
        </w:tc>
        <w:tc>
          <w:tcPr>
            <w:tcW w:w="173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项目名称</w:t>
            </w:r>
          </w:p>
        </w:tc>
        <w:tc>
          <w:tcPr>
            <w:tcW w:w="4996"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环城水系景观绿化提升工程（一期）一标段项目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rPr>
        <w:tc>
          <w:tcPr>
            <w:tcW w:w="2832"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预算规模及资金用途</w:t>
            </w:r>
          </w:p>
        </w:tc>
        <w:tc>
          <w:tcPr>
            <w:tcW w:w="265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预算数</w:t>
            </w:r>
          </w:p>
        </w:tc>
        <w:tc>
          <w:tcPr>
            <w:tcW w:w="164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2000000.00</w:t>
            </w:r>
          </w:p>
        </w:tc>
        <w:tc>
          <w:tcPr>
            <w:tcW w:w="173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其中：财政资金</w:t>
            </w:r>
          </w:p>
        </w:tc>
        <w:tc>
          <w:tcPr>
            <w:tcW w:w="189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2000000.00</w:t>
            </w:r>
          </w:p>
        </w:tc>
        <w:tc>
          <w:tcPr>
            <w:tcW w:w="135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其他资金</w:t>
            </w:r>
          </w:p>
        </w:tc>
        <w:tc>
          <w:tcPr>
            <w:tcW w:w="1756"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283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1016"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此项资金主要用于环城水系景观绿化提升工程一期一标段项目。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trPr>
        <w:tc>
          <w:tcPr>
            <w:tcW w:w="2832"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资金支出计划（%）</w:t>
            </w:r>
          </w:p>
        </w:tc>
        <w:tc>
          <w:tcPr>
            <w:tcW w:w="429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3月底</w:t>
            </w:r>
          </w:p>
        </w:tc>
        <w:tc>
          <w:tcPr>
            <w:tcW w:w="173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6月底</w:t>
            </w:r>
          </w:p>
        </w:tc>
        <w:tc>
          <w:tcPr>
            <w:tcW w:w="189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10月底</w:t>
            </w:r>
          </w:p>
        </w:tc>
        <w:tc>
          <w:tcPr>
            <w:tcW w:w="3106"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283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429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100.00</w:t>
            </w:r>
          </w:p>
        </w:tc>
        <w:tc>
          <w:tcPr>
            <w:tcW w:w="173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106"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rPr>
        <w:tc>
          <w:tcPr>
            <w:tcW w:w="2832"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绩效目标</w:t>
            </w:r>
          </w:p>
        </w:tc>
        <w:tc>
          <w:tcPr>
            <w:tcW w:w="11016"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1.目标内容1</w:t>
            </w:r>
          </w:p>
        </w:tc>
      </w:tr>
    </w:tbl>
    <w:tbl>
      <w:tblPr>
        <w:tblStyle w:val="9"/>
        <w:tblpPr w:leftFromText="180" w:rightFromText="180" w:vertAnchor="text" w:horzAnchor="page" w:tblpX="1629" w:tblpY="17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3"/>
        <w:gridCol w:w="2173"/>
        <w:gridCol w:w="2193"/>
        <w:gridCol w:w="2557"/>
        <w:gridCol w:w="1807"/>
        <w:gridCol w:w="2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trPr>
        <w:tc>
          <w:tcPr>
            <w:tcW w:w="2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一级指标</w:t>
            </w:r>
          </w:p>
        </w:tc>
        <w:tc>
          <w:tcPr>
            <w:tcW w:w="21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二级指标</w:t>
            </w:r>
          </w:p>
        </w:tc>
        <w:tc>
          <w:tcPr>
            <w:tcW w:w="219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三级指标</w:t>
            </w:r>
          </w:p>
        </w:tc>
        <w:tc>
          <w:tcPr>
            <w:tcW w:w="2557"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绩效指标描述</w:t>
            </w:r>
          </w:p>
        </w:tc>
        <w:tc>
          <w:tcPr>
            <w:tcW w:w="1807"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指标值</w:t>
            </w:r>
          </w:p>
        </w:tc>
        <w:tc>
          <w:tcPr>
            <w:tcW w:w="2345"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77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产出指标</w:t>
            </w:r>
          </w:p>
        </w:tc>
        <w:tc>
          <w:tcPr>
            <w:tcW w:w="217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数量指标</w:t>
            </w:r>
          </w:p>
        </w:tc>
        <w:tc>
          <w:tcPr>
            <w:tcW w:w="219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园林绿化</w:t>
            </w:r>
          </w:p>
        </w:tc>
        <w:tc>
          <w:tcPr>
            <w:tcW w:w="255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园林绿化</w:t>
            </w:r>
          </w:p>
        </w:tc>
        <w:tc>
          <w:tcPr>
            <w:tcW w:w="180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1个</w:t>
            </w:r>
          </w:p>
        </w:tc>
        <w:tc>
          <w:tcPr>
            <w:tcW w:w="2345"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7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217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质量指标</w:t>
            </w:r>
          </w:p>
        </w:tc>
        <w:tc>
          <w:tcPr>
            <w:tcW w:w="219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绿化成活率（≥**%）</w:t>
            </w:r>
          </w:p>
        </w:tc>
        <w:tc>
          <w:tcPr>
            <w:tcW w:w="255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绿化成活率（≥**%）</w:t>
            </w:r>
          </w:p>
        </w:tc>
        <w:tc>
          <w:tcPr>
            <w:tcW w:w="180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≥95百分比</w:t>
            </w:r>
          </w:p>
        </w:tc>
        <w:tc>
          <w:tcPr>
            <w:tcW w:w="2345"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7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217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时效指标</w:t>
            </w:r>
          </w:p>
        </w:tc>
        <w:tc>
          <w:tcPr>
            <w:tcW w:w="219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完工及时率</w:t>
            </w:r>
          </w:p>
        </w:tc>
        <w:tc>
          <w:tcPr>
            <w:tcW w:w="255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完工及时率</w:t>
            </w:r>
          </w:p>
        </w:tc>
        <w:tc>
          <w:tcPr>
            <w:tcW w:w="180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≥95百分比</w:t>
            </w:r>
          </w:p>
        </w:tc>
        <w:tc>
          <w:tcPr>
            <w:tcW w:w="2345"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7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217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成本指标</w:t>
            </w:r>
          </w:p>
        </w:tc>
        <w:tc>
          <w:tcPr>
            <w:tcW w:w="219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项目资金支付率</w:t>
            </w:r>
          </w:p>
        </w:tc>
        <w:tc>
          <w:tcPr>
            <w:tcW w:w="255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项目资金支付率</w:t>
            </w:r>
          </w:p>
        </w:tc>
        <w:tc>
          <w:tcPr>
            <w:tcW w:w="180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100百分比</w:t>
            </w:r>
          </w:p>
        </w:tc>
        <w:tc>
          <w:tcPr>
            <w:tcW w:w="2345"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773"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效益指标</w:t>
            </w:r>
          </w:p>
        </w:tc>
        <w:tc>
          <w:tcPr>
            <w:tcW w:w="217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生态效益指标</w:t>
            </w:r>
          </w:p>
        </w:tc>
        <w:tc>
          <w:tcPr>
            <w:tcW w:w="219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对区域生态改善</w:t>
            </w:r>
          </w:p>
        </w:tc>
        <w:tc>
          <w:tcPr>
            <w:tcW w:w="255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对区域生态改善</w:t>
            </w:r>
          </w:p>
        </w:tc>
        <w:tc>
          <w:tcPr>
            <w:tcW w:w="180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≥95百分比</w:t>
            </w:r>
          </w:p>
        </w:tc>
        <w:tc>
          <w:tcPr>
            <w:tcW w:w="2345"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773" w:type="dxa"/>
            <w:vAlign w:val="center"/>
          </w:tcPr>
          <w:p>
            <w:pPr>
              <w:pStyle w:val="17"/>
            </w:pPr>
            <w:r>
              <w:t>满意度指标</w:t>
            </w:r>
          </w:p>
        </w:tc>
        <w:tc>
          <w:tcPr>
            <w:tcW w:w="2173" w:type="dxa"/>
            <w:vAlign w:val="center"/>
          </w:tcPr>
          <w:p>
            <w:pPr>
              <w:pStyle w:val="16"/>
            </w:pPr>
            <w:r>
              <w:t>服务对象满意度指标</w:t>
            </w:r>
          </w:p>
        </w:tc>
        <w:tc>
          <w:tcPr>
            <w:tcW w:w="2193" w:type="dxa"/>
            <w:vAlign w:val="center"/>
          </w:tcPr>
          <w:p>
            <w:pPr>
              <w:pStyle w:val="16"/>
            </w:pPr>
            <w:r>
              <w:t>服务对象满意度</w:t>
            </w:r>
          </w:p>
        </w:tc>
        <w:tc>
          <w:tcPr>
            <w:tcW w:w="2557" w:type="dxa"/>
            <w:vAlign w:val="center"/>
          </w:tcPr>
          <w:p>
            <w:pPr>
              <w:pStyle w:val="16"/>
            </w:pPr>
            <w:r>
              <w:t>服务对象满意度</w:t>
            </w:r>
          </w:p>
        </w:tc>
        <w:tc>
          <w:tcPr>
            <w:tcW w:w="1807" w:type="dxa"/>
            <w:vAlign w:val="center"/>
          </w:tcPr>
          <w:p>
            <w:pPr>
              <w:pStyle w:val="16"/>
            </w:pPr>
            <w:r>
              <w:t>≥95百分比</w:t>
            </w:r>
          </w:p>
        </w:tc>
        <w:tc>
          <w:tcPr>
            <w:tcW w:w="2345" w:type="dxa"/>
            <w:vAlign w:val="center"/>
          </w:tcPr>
          <w:p>
            <w:pPr>
              <w:pStyle w:val="16"/>
            </w:pPr>
            <w:r>
              <w:t>实地走访</w:t>
            </w:r>
          </w:p>
        </w:tc>
      </w:tr>
    </w:tbl>
    <w:p>
      <w:pPr>
        <w:jc w:val="left"/>
        <w:rPr>
          <w:rFonts w:hint="eastAsia" w:ascii="宋体" w:hAnsi="宋体" w:eastAsia="宋体" w:cs="宋体"/>
          <w:i w:val="0"/>
          <w:color w:val="000000"/>
          <w:sz w:val="21"/>
          <w:szCs w:val="21"/>
          <w:u w:val="none"/>
        </w:rPr>
      </w:pPr>
    </w:p>
    <w:p>
      <w:pPr>
        <w:ind w:firstLine="560"/>
        <w:jc w:val="center"/>
        <w:outlineLvl w:val="3"/>
        <w:rPr>
          <w:rFonts w:ascii="方正仿宋_GBK" w:hAnsi="方正仿宋_GBK" w:eastAsia="方正仿宋_GBK" w:cs="方正仿宋_GBK"/>
          <w:color w:val="000000"/>
          <w:sz w:val="28"/>
        </w:rPr>
      </w:pPr>
    </w:p>
    <w:p>
      <w:pPr>
        <w:ind w:firstLine="560"/>
        <w:jc w:val="center"/>
        <w:outlineLvl w:val="3"/>
        <w:rPr>
          <w:rFonts w:ascii="方正仿宋_GBK" w:hAnsi="方正仿宋_GBK" w:eastAsia="方正仿宋_GBK" w:cs="方正仿宋_GBK"/>
          <w:color w:val="000000"/>
          <w:sz w:val="28"/>
        </w:rPr>
      </w:pPr>
    </w:p>
    <w:p>
      <w:pPr>
        <w:ind w:firstLine="560"/>
        <w:jc w:val="center"/>
        <w:outlineLvl w:val="3"/>
        <w:rPr>
          <w:rFonts w:ascii="方正仿宋_GBK" w:hAnsi="方正仿宋_GBK" w:eastAsia="方正仿宋_GBK" w:cs="方正仿宋_GBK"/>
          <w:color w:val="000000"/>
          <w:sz w:val="28"/>
        </w:rPr>
      </w:pPr>
    </w:p>
    <w:p>
      <w:pPr>
        <w:ind w:firstLine="560"/>
        <w:jc w:val="center"/>
        <w:outlineLvl w:val="3"/>
        <w:rPr>
          <w:rFonts w:ascii="方正仿宋_GBK" w:hAnsi="方正仿宋_GBK" w:eastAsia="方正仿宋_GBK" w:cs="方正仿宋_GBK"/>
          <w:color w:val="000000"/>
          <w:sz w:val="28"/>
        </w:rPr>
      </w:pPr>
    </w:p>
    <w:p>
      <w:pPr>
        <w:ind w:firstLine="560"/>
        <w:jc w:val="center"/>
        <w:outlineLvl w:val="3"/>
        <w:rPr>
          <w:rFonts w:ascii="方正仿宋_GBK" w:hAnsi="方正仿宋_GBK" w:eastAsia="方正仿宋_GBK" w:cs="方正仿宋_GBK"/>
          <w:color w:val="000000"/>
          <w:sz w:val="28"/>
        </w:rPr>
      </w:pPr>
    </w:p>
    <w:p>
      <w:pPr>
        <w:jc w:val="both"/>
        <w:outlineLvl w:val="3"/>
      </w:pPr>
      <w:r>
        <w:rPr>
          <w:rFonts w:ascii="方正仿宋_GBK" w:hAnsi="方正仿宋_GBK" w:eastAsia="方正仿宋_GBK" w:cs="方正仿宋_GBK"/>
          <w:color w:val="000000"/>
          <w:sz w:val="28"/>
        </w:rPr>
        <w:t>3.垃圾分类项目绩效目标表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630"/>
        <w:gridCol w:w="1850"/>
        <w:gridCol w:w="2512"/>
        <w:gridCol w:w="1678"/>
        <w:gridCol w:w="1270"/>
        <w:gridCol w:w="176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29" w:type="dxa"/>
            <w:gridSpan w:val="6"/>
            <w:tcBorders>
              <w:top w:val="single" w:color="FFFFFF" w:sz="6" w:space="0"/>
              <w:left w:val="single" w:color="FFFFFF" w:sz="6" w:space="0"/>
              <w:right w:val="single" w:color="FFFFFF" w:sz="6" w:space="0"/>
            </w:tcBorders>
            <w:vAlign w:val="center"/>
          </w:tcPr>
          <w:p>
            <w:pPr>
              <w:pStyle w:val="13"/>
            </w:pPr>
            <w:r>
              <w:t>150001文安县城市管理综合行政执法局本级</w:t>
            </w:r>
          </w:p>
        </w:tc>
        <w:tc>
          <w:tcPr>
            <w:tcW w:w="1765"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项目编码</w:t>
            </w:r>
          </w:p>
        </w:tc>
        <w:tc>
          <w:tcPr>
            <w:tcW w:w="348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13102623P00237612172E</w:t>
            </w:r>
          </w:p>
        </w:tc>
        <w:tc>
          <w:tcPr>
            <w:tcW w:w="2512"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项目名称</w:t>
            </w:r>
          </w:p>
        </w:tc>
        <w:tc>
          <w:tcPr>
            <w:tcW w:w="4713"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垃圾分类项目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389"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预算规模及资金用途</w:t>
            </w:r>
          </w:p>
        </w:tc>
        <w:tc>
          <w:tcPr>
            <w:tcW w:w="163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预算数</w:t>
            </w:r>
          </w:p>
        </w:tc>
        <w:tc>
          <w:tcPr>
            <w:tcW w:w="185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2000000.00</w:t>
            </w:r>
          </w:p>
        </w:tc>
        <w:tc>
          <w:tcPr>
            <w:tcW w:w="2512"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其中：财政资金</w:t>
            </w:r>
          </w:p>
        </w:tc>
        <w:tc>
          <w:tcPr>
            <w:tcW w:w="1678"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2000000.00</w:t>
            </w:r>
          </w:p>
        </w:tc>
        <w:tc>
          <w:tcPr>
            <w:tcW w:w="127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其他资金</w:t>
            </w:r>
          </w:p>
        </w:tc>
        <w:tc>
          <w:tcPr>
            <w:tcW w:w="1765"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0705"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此项资金主要用于垃圾分类项目。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资金支出计划（%）</w:t>
            </w:r>
          </w:p>
        </w:tc>
        <w:tc>
          <w:tcPr>
            <w:tcW w:w="348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3月底</w:t>
            </w:r>
          </w:p>
        </w:tc>
        <w:tc>
          <w:tcPr>
            <w:tcW w:w="2512"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6月底</w:t>
            </w:r>
          </w:p>
        </w:tc>
        <w:tc>
          <w:tcPr>
            <w:tcW w:w="167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10月底</w:t>
            </w:r>
          </w:p>
        </w:tc>
        <w:tc>
          <w:tcPr>
            <w:tcW w:w="3035"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48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50.00</w:t>
            </w:r>
          </w:p>
        </w:tc>
        <w:tc>
          <w:tcPr>
            <w:tcW w:w="2512"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100.00</w:t>
            </w:r>
          </w:p>
        </w:tc>
        <w:tc>
          <w:tcPr>
            <w:tcW w:w="1678"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035"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绩效目标</w:t>
            </w:r>
          </w:p>
        </w:tc>
        <w:tc>
          <w:tcPr>
            <w:tcW w:w="10705"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1.目标内容1</w:t>
            </w:r>
          </w:p>
        </w:tc>
      </w:tr>
    </w:tbl>
    <w:tbl>
      <w:tblPr>
        <w:tblStyle w:val="9"/>
        <w:tblpPr w:leftFromText="180" w:rightFromText="180" w:vertAnchor="text" w:horzAnchor="page" w:tblpX="1554" w:tblpY="1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0"/>
        <w:gridCol w:w="1922"/>
        <w:gridCol w:w="2430"/>
        <w:gridCol w:w="3270"/>
        <w:gridCol w:w="1282"/>
        <w:gridCol w:w="1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40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一级指标</w:t>
            </w:r>
          </w:p>
        </w:tc>
        <w:tc>
          <w:tcPr>
            <w:tcW w:w="1922"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二级指标</w:t>
            </w:r>
          </w:p>
        </w:tc>
        <w:tc>
          <w:tcPr>
            <w:tcW w:w="243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三级指标</w:t>
            </w:r>
          </w:p>
        </w:tc>
        <w:tc>
          <w:tcPr>
            <w:tcW w:w="327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绩效指标描述</w:t>
            </w:r>
          </w:p>
        </w:tc>
        <w:tc>
          <w:tcPr>
            <w:tcW w:w="1282"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指标值</w:t>
            </w:r>
          </w:p>
        </w:tc>
        <w:tc>
          <w:tcPr>
            <w:tcW w:w="1787"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00"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sz w:val="22"/>
                <w:szCs w:val="24"/>
              </w:rPr>
            </w:pPr>
            <w:r>
              <w:rPr>
                <w:sz w:val="22"/>
                <w:szCs w:val="24"/>
              </w:rPr>
              <w:t>产出指标</w:t>
            </w:r>
          </w:p>
        </w:tc>
        <w:tc>
          <w:tcPr>
            <w:tcW w:w="192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sz w:val="22"/>
                <w:szCs w:val="24"/>
              </w:rPr>
            </w:pPr>
            <w:r>
              <w:rPr>
                <w:sz w:val="22"/>
                <w:szCs w:val="24"/>
              </w:rPr>
              <w:t>数量指标</w:t>
            </w:r>
          </w:p>
        </w:tc>
        <w:tc>
          <w:tcPr>
            <w:tcW w:w="2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sz w:val="22"/>
                <w:szCs w:val="24"/>
              </w:rPr>
            </w:pPr>
            <w:r>
              <w:rPr>
                <w:sz w:val="22"/>
                <w:szCs w:val="24"/>
              </w:rPr>
              <w:t>垃圾分类设备购置</w:t>
            </w:r>
          </w:p>
        </w:tc>
        <w:tc>
          <w:tcPr>
            <w:tcW w:w="327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sz w:val="22"/>
                <w:szCs w:val="24"/>
              </w:rPr>
            </w:pPr>
            <w:r>
              <w:rPr>
                <w:sz w:val="22"/>
                <w:szCs w:val="24"/>
              </w:rPr>
              <w:t>垃圾分类收集设施配备</w:t>
            </w:r>
          </w:p>
        </w:tc>
        <w:tc>
          <w:tcPr>
            <w:tcW w:w="128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sz w:val="22"/>
                <w:szCs w:val="24"/>
              </w:rPr>
            </w:pPr>
            <w:r>
              <w:rPr>
                <w:sz w:val="22"/>
                <w:szCs w:val="24"/>
              </w:rPr>
              <w:t>≥99%</w:t>
            </w:r>
          </w:p>
        </w:tc>
        <w:tc>
          <w:tcPr>
            <w:tcW w:w="178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sz w:val="22"/>
                <w:szCs w:val="24"/>
              </w:rPr>
            </w:pPr>
            <w:r>
              <w:rPr>
                <w:sz w:val="22"/>
                <w:szCs w:val="24"/>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92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质量指标</w:t>
            </w:r>
          </w:p>
        </w:tc>
        <w:tc>
          <w:tcPr>
            <w:tcW w:w="2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垃圾分类质量</w:t>
            </w:r>
          </w:p>
        </w:tc>
        <w:tc>
          <w:tcPr>
            <w:tcW w:w="327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按要求对生活垃圾进行强制分类</w:t>
            </w:r>
          </w:p>
        </w:tc>
        <w:tc>
          <w:tcPr>
            <w:tcW w:w="128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≥95%</w:t>
            </w:r>
          </w:p>
        </w:tc>
        <w:tc>
          <w:tcPr>
            <w:tcW w:w="178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92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时效指标</w:t>
            </w:r>
          </w:p>
        </w:tc>
        <w:tc>
          <w:tcPr>
            <w:tcW w:w="2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按照项目进度按时完成</w:t>
            </w:r>
          </w:p>
        </w:tc>
        <w:tc>
          <w:tcPr>
            <w:tcW w:w="327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确保垃圾日产日清</w:t>
            </w:r>
          </w:p>
        </w:tc>
        <w:tc>
          <w:tcPr>
            <w:tcW w:w="128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≥95%</w:t>
            </w:r>
          </w:p>
        </w:tc>
        <w:tc>
          <w:tcPr>
            <w:tcW w:w="178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92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成本指标</w:t>
            </w:r>
          </w:p>
        </w:tc>
        <w:tc>
          <w:tcPr>
            <w:tcW w:w="2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资金成本</w:t>
            </w:r>
          </w:p>
        </w:tc>
        <w:tc>
          <w:tcPr>
            <w:tcW w:w="327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资金成本</w:t>
            </w:r>
          </w:p>
        </w:tc>
        <w:tc>
          <w:tcPr>
            <w:tcW w:w="128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lang w:val="en-US" w:eastAsia="zh-CN"/>
              </w:rPr>
              <w:t>2</w:t>
            </w:r>
            <w:r>
              <w:t>00万元</w:t>
            </w:r>
          </w:p>
        </w:tc>
        <w:tc>
          <w:tcPr>
            <w:tcW w:w="178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0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效益指标</w:t>
            </w:r>
          </w:p>
        </w:tc>
        <w:tc>
          <w:tcPr>
            <w:tcW w:w="192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社会效益指标</w:t>
            </w:r>
          </w:p>
        </w:tc>
        <w:tc>
          <w:tcPr>
            <w:tcW w:w="2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绿色、生态的优美环境</w:t>
            </w:r>
          </w:p>
        </w:tc>
        <w:tc>
          <w:tcPr>
            <w:tcW w:w="327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垃圾分类日产日清，垃圾箱布局合理，标识明显，数量能满足需要，造型美观，与环境相协调。</w:t>
            </w:r>
          </w:p>
        </w:tc>
        <w:tc>
          <w:tcPr>
            <w:tcW w:w="128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≥95%</w:t>
            </w:r>
          </w:p>
        </w:tc>
        <w:tc>
          <w:tcPr>
            <w:tcW w:w="178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0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满意度指标</w:t>
            </w:r>
          </w:p>
        </w:tc>
        <w:tc>
          <w:tcPr>
            <w:tcW w:w="192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服务对象满意度指标</w:t>
            </w:r>
          </w:p>
        </w:tc>
        <w:tc>
          <w:tcPr>
            <w:tcW w:w="2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满意率</w:t>
            </w:r>
          </w:p>
        </w:tc>
        <w:tc>
          <w:tcPr>
            <w:tcW w:w="327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满意率</w:t>
            </w:r>
          </w:p>
        </w:tc>
        <w:tc>
          <w:tcPr>
            <w:tcW w:w="128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100%</w:t>
            </w:r>
          </w:p>
        </w:tc>
        <w:tc>
          <w:tcPr>
            <w:tcW w:w="178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实地走访</w:t>
            </w:r>
          </w:p>
        </w:tc>
      </w:tr>
    </w:tbl>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line="2" w:lineRule="exact"/>
        <w:jc w:val="cente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4.垃圾临时转运费绩效目标表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51"/>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3"/>
            </w:pPr>
            <w:r>
              <w:t>150001文安县城市管理综合行政执法局本级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bl>
    <w:tbl>
      <w:tblPr>
        <w:tblStyle w:val="9"/>
        <w:tblpPr w:leftFromText="180" w:rightFromText="180" w:vertAnchor="text" w:horzAnchor="page" w:tblpX="1829" w:tblpY="188"/>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0"/>
        <w:gridCol w:w="2224"/>
        <w:gridCol w:w="1740"/>
        <w:gridCol w:w="1772"/>
        <w:gridCol w:w="1438"/>
        <w:gridCol w:w="1550"/>
        <w:gridCol w:w="18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项目编码</w:t>
            </w:r>
          </w:p>
        </w:tc>
        <w:tc>
          <w:tcPr>
            <w:tcW w:w="3964"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13102623P00237613157U</w:t>
            </w:r>
          </w:p>
        </w:tc>
        <w:tc>
          <w:tcPr>
            <w:tcW w:w="1772"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项目名称</w:t>
            </w:r>
          </w:p>
        </w:tc>
        <w:tc>
          <w:tcPr>
            <w:tcW w:w="4878"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垃圾临时转运费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预算规模及资金用途</w:t>
            </w:r>
          </w:p>
        </w:tc>
        <w:tc>
          <w:tcPr>
            <w:tcW w:w="2224"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预算数</w:t>
            </w:r>
          </w:p>
        </w:tc>
        <w:tc>
          <w:tcPr>
            <w:tcW w:w="17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450000.00</w:t>
            </w:r>
          </w:p>
        </w:tc>
        <w:tc>
          <w:tcPr>
            <w:tcW w:w="1772"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其中：财政资金</w:t>
            </w:r>
          </w:p>
        </w:tc>
        <w:tc>
          <w:tcPr>
            <w:tcW w:w="1438"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450000.00</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其他资金</w:t>
            </w:r>
          </w:p>
        </w:tc>
        <w:tc>
          <w:tcPr>
            <w:tcW w:w="189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10614"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此项资金主要用于垃圾临时转运项目。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资金支出计划（%）</w:t>
            </w:r>
          </w:p>
        </w:tc>
        <w:tc>
          <w:tcPr>
            <w:tcW w:w="3964"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3月底</w:t>
            </w:r>
          </w:p>
        </w:tc>
        <w:tc>
          <w:tcPr>
            <w:tcW w:w="1772"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6月底</w:t>
            </w:r>
          </w:p>
        </w:tc>
        <w:tc>
          <w:tcPr>
            <w:tcW w:w="1438"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10月底</w:t>
            </w:r>
          </w:p>
        </w:tc>
        <w:tc>
          <w:tcPr>
            <w:tcW w:w="344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3964"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100.00</w:t>
            </w:r>
          </w:p>
        </w:tc>
        <w:tc>
          <w:tcPr>
            <w:tcW w:w="1772"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1438"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344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绩效目标</w:t>
            </w:r>
          </w:p>
        </w:tc>
        <w:tc>
          <w:tcPr>
            <w:tcW w:w="10614"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1.目标内容1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06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一级指标</w:t>
            </w:r>
          </w:p>
        </w:tc>
        <w:tc>
          <w:tcPr>
            <w:tcW w:w="2224"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二级指标</w:t>
            </w:r>
          </w:p>
        </w:tc>
        <w:tc>
          <w:tcPr>
            <w:tcW w:w="174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三级指标</w:t>
            </w:r>
          </w:p>
        </w:tc>
        <w:tc>
          <w:tcPr>
            <w:tcW w:w="321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绩效指标描述</w:t>
            </w:r>
          </w:p>
        </w:tc>
        <w:tc>
          <w:tcPr>
            <w:tcW w:w="155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指标值</w:t>
            </w:r>
          </w:p>
        </w:tc>
        <w:tc>
          <w:tcPr>
            <w:tcW w:w="189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产出指标</w:t>
            </w:r>
          </w:p>
        </w:tc>
        <w:tc>
          <w:tcPr>
            <w:tcW w:w="2224"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数量指标</w:t>
            </w:r>
          </w:p>
        </w:tc>
        <w:tc>
          <w:tcPr>
            <w:tcW w:w="17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完成项目数量</w:t>
            </w:r>
          </w:p>
        </w:tc>
        <w:tc>
          <w:tcPr>
            <w:tcW w:w="321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完成项目数量</w:t>
            </w:r>
          </w:p>
        </w:tc>
        <w:tc>
          <w:tcPr>
            <w:tcW w:w="15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1个</w:t>
            </w:r>
          </w:p>
        </w:tc>
        <w:tc>
          <w:tcPr>
            <w:tcW w:w="189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2224"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质量指标</w:t>
            </w:r>
          </w:p>
        </w:tc>
        <w:tc>
          <w:tcPr>
            <w:tcW w:w="17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完成率</w:t>
            </w:r>
          </w:p>
        </w:tc>
        <w:tc>
          <w:tcPr>
            <w:tcW w:w="321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完成率</w:t>
            </w:r>
          </w:p>
        </w:tc>
        <w:tc>
          <w:tcPr>
            <w:tcW w:w="15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9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2224"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时效指标</w:t>
            </w:r>
          </w:p>
        </w:tc>
        <w:tc>
          <w:tcPr>
            <w:tcW w:w="17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按期完成率</w:t>
            </w:r>
          </w:p>
        </w:tc>
        <w:tc>
          <w:tcPr>
            <w:tcW w:w="321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按期完成率</w:t>
            </w:r>
          </w:p>
        </w:tc>
        <w:tc>
          <w:tcPr>
            <w:tcW w:w="15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9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2224"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成本指标</w:t>
            </w:r>
          </w:p>
        </w:tc>
        <w:tc>
          <w:tcPr>
            <w:tcW w:w="17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资金节支率</w:t>
            </w:r>
          </w:p>
        </w:tc>
        <w:tc>
          <w:tcPr>
            <w:tcW w:w="321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资金节支率</w:t>
            </w:r>
          </w:p>
        </w:tc>
        <w:tc>
          <w:tcPr>
            <w:tcW w:w="15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9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效益指标</w:t>
            </w:r>
          </w:p>
        </w:tc>
        <w:tc>
          <w:tcPr>
            <w:tcW w:w="2224"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生态效益指标</w:t>
            </w:r>
          </w:p>
        </w:tc>
        <w:tc>
          <w:tcPr>
            <w:tcW w:w="17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生态效益指标</w:t>
            </w:r>
          </w:p>
        </w:tc>
        <w:tc>
          <w:tcPr>
            <w:tcW w:w="321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生态效益指标</w:t>
            </w:r>
          </w:p>
        </w:tc>
        <w:tc>
          <w:tcPr>
            <w:tcW w:w="15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9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60"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满意度指标</w:t>
            </w:r>
          </w:p>
        </w:tc>
        <w:tc>
          <w:tcPr>
            <w:tcW w:w="2224"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服务对象满意度指标</w:t>
            </w:r>
          </w:p>
        </w:tc>
        <w:tc>
          <w:tcPr>
            <w:tcW w:w="17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w:t>
            </w:r>
          </w:p>
        </w:tc>
        <w:tc>
          <w:tcPr>
            <w:tcW w:w="321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w:t>
            </w:r>
          </w:p>
        </w:tc>
        <w:tc>
          <w:tcPr>
            <w:tcW w:w="15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9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实地走访</w:t>
            </w:r>
          </w:p>
        </w:tc>
      </w:tr>
    </w:tbl>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spacing w:before="0" w:after="0" w:line="440" w:lineRule="exact"/>
        <w:ind w:firstLine="0"/>
        <w:jc w:val="center"/>
        <w:textAlignment w:val="auto"/>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5.世纪大道绿化工程二标段项目绩效目标表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3"/>
        <w:gridCol w:w="2270"/>
        <w:gridCol w:w="1940"/>
        <w:gridCol w:w="1889"/>
        <w:gridCol w:w="1611"/>
        <w:gridCol w:w="1250"/>
        <w:gridCol w:w="15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23" w:type="dxa"/>
            <w:gridSpan w:val="6"/>
            <w:tcBorders>
              <w:top w:val="single" w:color="FFFFFF" w:sz="6" w:space="0"/>
              <w:left w:val="single" w:color="FFFFFF" w:sz="6" w:space="0"/>
              <w:right w:val="single" w:color="FFFFFF" w:sz="6" w:space="0"/>
            </w:tcBorders>
            <w:vAlign w:val="center"/>
          </w:tcPr>
          <w:p>
            <w:pPr>
              <w:pStyle w:val="13"/>
            </w:pPr>
            <w:r>
              <w:t>150001文安县城市管理综合行政执法局本级</w:t>
            </w:r>
          </w:p>
        </w:tc>
        <w:tc>
          <w:tcPr>
            <w:tcW w:w="1562"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项目编码</w:t>
            </w:r>
          </w:p>
        </w:tc>
        <w:tc>
          <w:tcPr>
            <w:tcW w:w="421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13102623P00237613380Q</w:t>
            </w:r>
          </w:p>
        </w:tc>
        <w:tc>
          <w:tcPr>
            <w:tcW w:w="1889"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项目名称</w:t>
            </w:r>
          </w:p>
        </w:tc>
        <w:tc>
          <w:tcPr>
            <w:tcW w:w="4423"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世纪大道绿化工程二标段项目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3"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预算规模及资金用途</w:t>
            </w:r>
          </w:p>
        </w:tc>
        <w:tc>
          <w:tcPr>
            <w:tcW w:w="227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预算数</w:t>
            </w:r>
          </w:p>
        </w:tc>
        <w:tc>
          <w:tcPr>
            <w:tcW w:w="19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2144580.00</w:t>
            </w:r>
          </w:p>
        </w:tc>
        <w:tc>
          <w:tcPr>
            <w:tcW w:w="1889"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其中：财政资金</w:t>
            </w:r>
          </w:p>
        </w:tc>
        <w:tc>
          <w:tcPr>
            <w:tcW w:w="161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2144580.00</w:t>
            </w:r>
          </w:p>
        </w:tc>
        <w:tc>
          <w:tcPr>
            <w:tcW w:w="125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其他资金</w:t>
            </w:r>
          </w:p>
        </w:tc>
        <w:tc>
          <w:tcPr>
            <w:tcW w:w="1562"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3"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10522"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此项资金主要用于世纪大道绿化工程项目。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3"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资金支出计划（%）</w:t>
            </w:r>
          </w:p>
        </w:tc>
        <w:tc>
          <w:tcPr>
            <w:tcW w:w="421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3月底</w:t>
            </w:r>
          </w:p>
        </w:tc>
        <w:tc>
          <w:tcPr>
            <w:tcW w:w="1889"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6月底</w:t>
            </w:r>
          </w:p>
        </w:tc>
        <w:tc>
          <w:tcPr>
            <w:tcW w:w="1611"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10月底</w:t>
            </w:r>
          </w:p>
        </w:tc>
        <w:tc>
          <w:tcPr>
            <w:tcW w:w="2812"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363"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421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100.00</w:t>
            </w:r>
          </w:p>
        </w:tc>
        <w:tc>
          <w:tcPr>
            <w:tcW w:w="1889"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1611"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2812"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绩效目标</w:t>
            </w:r>
          </w:p>
        </w:tc>
        <w:tc>
          <w:tcPr>
            <w:tcW w:w="10522"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1.目标内容1</w:t>
            </w:r>
          </w:p>
        </w:tc>
      </w:tr>
    </w:tbl>
    <w:tbl>
      <w:tblPr>
        <w:tblStyle w:val="9"/>
        <w:tblpPr w:leftFromText="180" w:rightFromText="180" w:vertAnchor="text" w:horzAnchor="page" w:tblpX="1683" w:tblpY="4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2"/>
        <w:gridCol w:w="2180"/>
        <w:gridCol w:w="2331"/>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362"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一级指标</w:t>
            </w:r>
          </w:p>
        </w:tc>
        <w:tc>
          <w:tcPr>
            <w:tcW w:w="218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二级指标</w:t>
            </w:r>
          </w:p>
        </w:tc>
        <w:tc>
          <w:tcPr>
            <w:tcW w:w="2331"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三级指标</w:t>
            </w:r>
          </w:p>
        </w:tc>
        <w:tc>
          <w:tcPr>
            <w:tcW w:w="2891"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绩效指标描述</w:t>
            </w:r>
          </w:p>
        </w:tc>
        <w:tc>
          <w:tcPr>
            <w:tcW w:w="1276"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指标值</w:t>
            </w:r>
          </w:p>
        </w:tc>
        <w:tc>
          <w:tcPr>
            <w:tcW w:w="184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62"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产出指标</w:t>
            </w:r>
          </w:p>
        </w:tc>
        <w:tc>
          <w:tcPr>
            <w:tcW w:w="218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数量指标</w:t>
            </w:r>
          </w:p>
        </w:tc>
        <w:tc>
          <w:tcPr>
            <w:tcW w:w="233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园林绿化</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园林绿化</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1个</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6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218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质量指标</w:t>
            </w:r>
          </w:p>
        </w:tc>
        <w:tc>
          <w:tcPr>
            <w:tcW w:w="233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绿化成活率（≥**%）</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绿化成活率（≥**%）</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6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218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时效指标</w:t>
            </w:r>
          </w:p>
        </w:tc>
        <w:tc>
          <w:tcPr>
            <w:tcW w:w="233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完工及时率</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完工及时率</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6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218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成本指标</w:t>
            </w:r>
          </w:p>
        </w:tc>
        <w:tc>
          <w:tcPr>
            <w:tcW w:w="233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项目资金支付率</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项目资金支付率</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100百分比</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62"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效益指标</w:t>
            </w:r>
          </w:p>
        </w:tc>
        <w:tc>
          <w:tcPr>
            <w:tcW w:w="218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生态效益指标</w:t>
            </w:r>
          </w:p>
        </w:tc>
        <w:tc>
          <w:tcPr>
            <w:tcW w:w="233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对区域生态改善</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对区域生态改善</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62"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满意度指标</w:t>
            </w:r>
          </w:p>
        </w:tc>
        <w:tc>
          <w:tcPr>
            <w:tcW w:w="218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服务对象满意度指标</w:t>
            </w:r>
          </w:p>
        </w:tc>
        <w:tc>
          <w:tcPr>
            <w:tcW w:w="233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实地走访</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p>
      <w:pPr>
        <w:spacing w:before="0" w:after="0" w:line="240" w:lineRule="auto"/>
        <w:ind w:firstLine="0"/>
        <w:jc w:val="center"/>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6.数字化城管运行维护费绩效目标表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1900"/>
        <w:gridCol w:w="1800"/>
        <w:gridCol w:w="2130"/>
        <w:gridCol w:w="1484"/>
        <w:gridCol w:w="1276"/>
        <w:gridCol w:w="18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13" w:type="dxa"/>
            <w:gridSpan w:val="6"/>
            <w:tcBorders>
              <w:top w:val="single" w:color="FFFFFF" w:sz="6" w:space="0"/>
              <w:left w:val="single" w:color="FFFFFF" w:sz="6" w:space="0"/>
              <w:right w:val="single" w:color="FFFFFF" w:sz="6" w:space="0"/>
            </w:tcBorders>
            <w:vAlign w:val="center"/>
          </w:tcPr>
          <w:p>
            <w:pPr>
              <w:pStyle w:val="13"/>
            </w:pPr>
            <w:r>
              <w:t>150001文安县城市管理综合行政执法局本级</w:t>
            </w:r>
          </w:p>
        </w:tc>
        <w:tc>
          <w:tcPr>
            <w:tcW w:w="1839"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242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项目编码</w:t>
            </w:r>
          </w:p>
        </w:tc>
        <w:tc>
          <w:tcPr>
            <w:tcW w:w="370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13102623P002376121398</w:t>
            </w:r>
          </w:p>
        </w:tc>
        <w:tc>
          <w:tcPr>
            <w:tcW w:w="213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项目名称</w:t>
            </w:r>
          </w:p>
        </w:tc>
        <w:tc>
          <w:tcPr>
            <w:tcW w:w="4599"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数字化城管运行维护费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预算规模及资金用途</w:t>
            </w:r>
          </w:p>
        </w:tc>
        <w:tc>
          <w:tcPr>
            <w:tcW w:w="190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预算数</w:t>
            </w:r>
          </w:p>
        </w:tc>
        <w:tc>
          <w:tcPr>
            <w:tcW w:w="180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1066000.00</w:t>
            </w:r>
          </w:p>
        </w:tc>
        <w:tc>
          <w:tcPr>
            <w:tcW w:w="213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其中：财政资金</w:t>
            </w:r>
          </w:p>
        </w:tc>
        <w:tc>
          <w:tcPr>
            <w:tcW w:w="1484"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1066000.00</w:t>
            </w:r>
          </w:p>
        </w:tc>
        <w:tc>
          <w:tcPr>
            <w:tcW w:w="1276"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其他资金</w:t>
            </w:r>
          </w:p>
        </w:tc>
        <w:tc>
          <w:tcPr>
            <w:tcW w:w="1839"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10429"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主要用于数字化系统的运行费用。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资金支出计划（%）</w:t>
            </w:r>
          </w:p>
        </w:tc>
        <w:tc>
          <w:tcPr>
            <w:tcW w:w="370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3月底</w:t>
            </w:r>
          </w:p>
        </w:tc>
        <w:tc>
          <w:tcPr>
            <w:tcW w:w="213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6月底</w:t>
            </w:r>
          </w:p>
        </w:tc>
        <w:tc>
          <w:tcPr>
            <w:tcW w:w="1484"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10月底</w:t>
            </w:r>
          </w:p>
        </w:tc>
        <w:tc>
          <w:tcPr>
            <w:tcW w:w="3115"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370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50.00</w:t>
            </w:r>
          </w:p>
        </w:tc>
        <w:tc>
          <w:tcPr>
            <w:tcW w:w="2130"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100.00</w:t>
            </w:r>
          </w:p>
        </w:tc>
        <w:tc>
          <w:tcPr>
            <w:tcW w:w="1484"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3115"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绩效目标</w:t>
            </w:r>
          </w:p>
        </w:tc>
        <w:tc>
          <w:tcPr>
            <w:tcW w:w="10429"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1.目标内容1</w:t>
            </w:r>
          </w:p>
        </w:tc>
      </w:tr>
    </w:tbl>
    <w:tbl>
      <w:tblPr>
        <w:tblStyle w:val="9"/>
        <w:tblpPr w:leftFromText="180" w:rightFromText="180" w:vertAnchor="text" w:horzAnchor="page" w:tblpX="1697" w:tblpY="2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3"/>
        <w:gridCol w:w="1900"/>
        <w:gridCol w:w="1840"/>
        <w:gridCol w:w="3150"/>
        <w:gridCol w:w="1709"/>
        <w:gridCol w:w="1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32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一级指标</w:t>
            </w:r>
          </w:p>
        </w:tc>
        <w:tc>
          <w:tcPr>
            <w:tcW w:w="190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二级指标</w:t>
            </w:r>
          </w:p>
        </w:tc>
        <w:tc>
          <w:tcPr>
            <w:tcW w:w="184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三级指标</w:t>
            </w:r>
          </w:p>
        </w:tc>
        <w:tc>
          <w:tcPr>
            <w:tcW w:w="315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绩效指标描述</w:t>
            </w:r>
          </w:p>
        </w:tc>
        <w:tc>
          <w:tcPr>
            <w:tcW w:w="1709"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指标值</w:t>
            </w:r>
          </w:p>
        </w:tc>
        <w:tc>
          <w:tcPr>
            <w:tcW w:w="1917"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23"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产出指标</w:t>
            </w:r>
          </w:p>
        </w:tc>
        <w:tc>
          <w:tcPr>
            <w:tcW w:w="190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数量指标</w:t>
            </w:r>
          </w:p>
        </w:tc>
        <w:tc>
          <w:tcPr>
            <w:tcW w:w="18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数字化城管立案</w:t>
            </w:r>
          </w:p>
        </w:tc>
        <w:tc>
          <w:tcPr>
            <w:tcW w:w="31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案件处理完成情况</w:t>
            </w:r>
          </w:p>
        </w:tc>
        <w:tc>
          <w:tcPr>
            <w:tcW w:w="1709"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100%</w:t>
            </w:r>
          </w:p>
        </w:tc>
        <w:tc>
          <w:tcPr>
            <w:tcW w:w="1917"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23"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190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质量指标</w:t>
            </w:r>
          </w:p>
        </w:tc>
        <w:tc>
          <w:tcPr>
            <w:tcW w:w="18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巡查覆盖率</w:t>
            </w:r>
          </w:p>
        </w:tc>
        <w:tc>
          <w:tcPr>
            <w:tcW w:w="31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巡查范围是否全覆盖</w:t>
            </w:r>
          </w:p>
        </w:tc>
        <w:tc>
          <w:tcPr>
            <w:tcW w:w="1709"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≥15万平方公里</w:t>
            </w:r>
          </w:p>
        </w:tc>
        <w:tc>
          <w:tcPr>
            <w:tcW w:w="1917"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23"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190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时效指标</w:t>
            </w:r>
          </w:p>
        </w:tc>
        <w:tc>
          <w:tcPr>
            <w:tcW w:w="18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按时派件</w:t>
            </w:r>
          </w:p>
        </w:tc>
        <w:tc>
          <w:tcPr>
            <w:tcW w:w="31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立即发送到各责任单位</w:t>
            </w:r>
          </w:p>
        </w:tc>
        <w:tc>
          <w:tcPr>
            <w:tcW w:w="1709"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100%</w:t>
            </w:r>
          </w:p>
        </w:tc>
        <w:tc>
          <w:tcPr>
            <w:tcW w:w="1917"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23"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190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成本指标</w:t>
            </w:r>
          </w:p>
        </w:tc>
        <w:tc>
          <w:tcPr>
            <w:tcW w:w="18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资金成本</w:t>
            </w:r>
          </w:p>
        </w:tc>
        <w:tc>
          <w:tcPr>
            <w:tcW w:w="31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资金成本</w:t>
            </w:r>
          </w:p>
        </w:tc>
        <w:tc>
          <w:tcPr>
            <w:tcW w:w="1709"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1066000元</w:t>
            </w:r>
          </w:p>
        </w:tc>
        <w:tc>
          <w:tcPr>
            <w:tcW w:w="1917"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按时拨付资金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23"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效益指标</w:t>
            </w:r>
          </w:p>
        </w:tc>
        <w:tc>
          <w:tcPr>
            <w:tcW w:w="190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社会效益指标</w:t>
            </w:r>
          </w:p>
        </w:tc>
        <w:tc>
          <w:tcPr>
            <w:tcW w:w="18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提高城市环境质量</w:t>
            </w:r>
          </w:p>
        </w:tc>
        <w:tc>
          <w:tcPr>
            <w:tcW w:w="31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通过对城市管理的监管，提高城市环境质量</w:t>
            </w:r>
          </w:p>
        </w:tc>
        <w:tc>
          <w:tcPr>
            <w:tcW w:w="1709"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w:t>
            </w:r>
          </w:p>
        </w:tc>
        <w:tc>
          <w:tcPr>
            <w:tcW w:w="1917"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23"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满意度指标</w:t>
            </w:r>
          </w:p>
        </w:tc>
        <w:tc>
          <w:tcPr>
            <w:tcW w:w="190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服务对象满意度指标</w:t>
            </w:r>
          </w:p>
        </w:tc>
        <w:tc>
          <w:tcPr>
            <w:tcW w:w="184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w:t>
            </w:r>
          </w:p>
        </w:tc>
        <w:tc>
          <w:tcPr>
            <w:tcW w:w="315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w:t>
            </w:r>
          </w:p>
        </w:tc>
        <w:tc>
          <w:tcPr>
            <w:tcW w:w="1709"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≥99%</w:t>
            </w:r>
          </w:p>
        </w:tc>
        <w:tc>
          <w:tcPr>
            <w:tcW w:w="1917"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实地走访</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7.文安县城乡垃圾一体化服务费绩效目标表</w:t>
      </w:r>
    </w:p>
    <w:tbl>
      <w:tblPr>
        <w:tblStyle w:val="9"/>
        <w:tblpPr w:leftFromText="180" w:rightFromText="180" w:vertAnchor="text" w:horzAnchor="page" w:tblpX="1622" w:tblpY="560"/>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1"/>
        <w:gridCol w:w="1960"/>
        <w:gridCol w:w="1750"/>
        <w:gridCol w:w="1990"/>
        <w:gridCol w:w="1547"/>
        <w:gridCol w:w="1276"/>
        <w:gridCol w:w="23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04" w:type="dxa"/>
            <w:gridSpan w:val="6"/>
            <w:tcBorders>
              <w:top w:val="single" w:color="FFFFFF" w:sz="6" w:space="0"/>
              <w:left w:val="single" w:color="FFFFFF" w:sz="6" w:space="0"/>
              <w:right w:val="single" w:color="FFFFFF" w:sz="6" w:space="0"/>
            </w:tcBorders>
            <w:vAlign w:val="center"/>
          </w:tcPr>
          <w:p>
            <w:pPr>
              <w:pStyle w:val="13"/>
            </w:pPr>
            <w:r>
              <w:t>150001文安县城市管理综合行政执法局本级</w:t>
            </w:r>
          </w:p>
        </w:tc>
        <w:tc>
          <w:tcPr>
            <w:tcW w:w="2319"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8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项目编码</w:t>
            </w:r>
          </w:p>
        </w:tc>
        <w:tc>
          <w:tcPr>
            <w:tcW w:w="371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13102623P00237612103Y</w:t>
            </w:r>
          </w:p>
        </w:tc>
        <w:tc>
          <w:tcPr>
            <w:tcW w:w="199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项目名称</w:t>
            </w:r>
          </w:p>
        </w:tc>
        <w:tc>
          <w:tcPr>
            <w:tcW w:w="5142"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文安县城乡垃圾一体化服务费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81"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预算规模及资金用途</w:t>
            </w:r>
          </w:p>
        </w:tc>
        <w:tc>
          <w:tcPr>
            <w:tcW w:w="196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预算数</w:t>
            </w:r>
          </w:p>
        </w:tc>
        <w:tc>
          <w:tcPr>
            <w:tcW w:w="175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10500000.00</w:t>
            </w:r>
          </w:p>
        </w:tc>
        <w:tc>
          <w:tcPr>
            <w:tcW w:w="199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其中：财政资金</w:t>
            </w:r>
          </w:p>
        </w:tc>
        <w:tc>
          <w:tcPr>
            <w:tcW w:w="1547"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10500000.00</w:t>
            </w:r>
          </w:p>
        </w:tc>
        <w:tc>
          <w:tcPr>
            <w:tcW w:w="1276"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其他资金</w:t>
            </w:r>
          </w:p>
        </w:tc>
        <w:tc>
          <w:tcPr>
            <w:tcW w:w="231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81"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0842"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主要用于城乡环卫一体化服务费用支出。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81"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资金支出计划（%）</w:t>
            </w:r>
          </w:p>
        </w:tc>
        <w:tc>
          <w:tcPr>
            <w:tcW w:w="371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3月底</w:t>
            </w:r>
          </w:p>
        </w:tc>
        <w:tc>
          <w:tcPr>
            <w:tcW w:w="199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6月底</w:t>
            </w:r>
          </w:p>
        </w:tc>
        <w:tc>
          <w:tcPr>
            <w:tcW w:w="1547"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10月底</w:t>
            </w:r>
          </w:p>
        </w:tc>
        <w:tc>
          <w:tcPr>
            <w:tcW w:w="3595"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81"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71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50.00</w:t>
            </w:r>
          </w:p>
        </w:tc>
        <w:tc>
          <w:tcPr>
            <w:tcW w:w="19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100.00</w:t>
            </w:r>
          </w:p>
        </w:tc>
        <w:tc>
          <w:tcPr>
            <w:tcW w:w="1547"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595"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8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绩效目标</w:t>
            </w:r>
          </w:p>
        </w:tc>
        <w:tc>
          <w:tcPr>
            <w:tcW w:w="10842"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1.目标内容1</w:t>
            </w:r>
          </w:p>
        </w:tc>
      </w:tr>
    </w:tbl>
    <w:tbl>
      <w:tblPr>
        <w:tblStyle w:val="9"/>
        <w:tblpPr w:leftFromText="180" w:rightFromText="180" w:vertAnchor="text" w:horzAnchor="page" w:tblpX="1636" w:tblpY="6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7"/>
        <w:gridCol w:w="2000"/>
        <w:gridCol w:w="2050"/>
        <w:gridCol w:w="3430"/>
        <w:gridCol w:w="1512"/>
        <w:gridCol w:w="19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427"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一级指标</w:t>
            </w:r>
          </w:p>
        </w:tc>
        <w:tc>
          <w:tcPr>
            <w:tcW w:w="200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二级指标</w:t>
            </w:r>
          </w:p>
        </w:tc>
        <w:tc>
          <w:tcPr>
            <w:tcW w:w="205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三级指标</w:t>
            </w:r>
          </w:p>
        </w:tc>
        <w:tc>
          <w:tcPr>
            <w:tcW w:w="3430"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绩效指标描述</w:t>
            </w:r>
          </w:p>
        </w:tc>
        <w:tc>
          <w:tcPr>
            <w:tcW w:w="1512"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指标值</w:t>
            </w:r>
          </w:p>
        </w:tc>
        <w:tc>
          <w:tcPr>
            <w:tcW w:w="190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2427"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产出指标</w:t>
            </w:r>
          </w:p>
        </w:tc>
        <w:tc>
          <w:tcPr>
            <w:tcW w:w="20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数量指标</w:t>
            </w:r>
          </w:p>
        </w:tc>
        <w:tc>
          <w:tcPr>
            <w:tcW w:w="205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城乡保洁覆盖范围</w:t>
            </w:r>
          </w:p>
        </w:tc>
        <w:tc>
          <w:tcPr>
            <w:tcW w:w="3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清扫保洁、垃圾收集和清运工作</w:t>
            </w:r>
          </w:p>
        </w:tc>
        <w:tc>
          <w:tcPr>
            <w:tcW w:w="151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≥359个村</w:t>
            </w:r>
          </w:p>
        </w:tc>
        <w:tc>
          <w:tcPr>
            <w:tcW w:w="190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20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质量指标</w:t>
            </w:r>
          </w:p>
        </w:tc>
        <w:tc>
          <w:tcPr>
            <w:tcW w:w="205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村街干净整洁</w:t>
            </w:r>
          </w:p>
        </w:tc>
        <w:tc>
          <w:tcPr>
            <w:tcW w:w="3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每天及时清动生活垃圾，保证环境干净整洁。</w:t>
            </w:r>
          </w:p>
        </w:tc>
        <w:tc>
          <w:tcPr>
            <w:tcW w:w="151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100百分比</w:t>
            </w:r>
          </w:p>
        </w:tc>
        <w:tc>
          <w:tcPr>
            <w:tcW w:w="190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20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时效指标</w:t>
            </w:r>
          </w:p>
        </w:tc>
        <w:tc>
          <w:tcPr>
            <w:tcW w:w="205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按照项目进度按时完成</w:t>
            </w:r>
          </w:p>
        </w:tc>
        <w:tc>
          <w:tcPr>
            <w:tcW w:w="3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确保垃圾日产日清</w:t>
            </w:r>
          </w:p>
        </w:tc>
        <w:tc>
          <w:tcPr>
            <w:tcW w:w="151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100百分比</w:t>
            </w:r>
          </w:p>
        </w:tc>
        <w:tc>
          <w:tcPr>
            <w:tcW w:w="190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20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成本指标</w:t>
            </w:r>
          </w:p>
        </w:tc>
        <w:tc>
          <w:tcPr>
            <w:tcW w:w="205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资金成本</w:t>
            </w:r>
          </w:p>
        </w:tc>
        <w:tc>
          <w:tcPr>
            <w:tcW w:w="3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资金成本</w:t>
            </w:r>
          </w:p>
        </w:tc>
        <w:tc>
          <w:tcPr>
            <w:tcW w:w="151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5031.62万元</w:t>
            </w:r>
          </w:p>
        </w:tc>
        <w:tc>
          <w:tcPr>
            <w:tcW w:w="190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按时拨付项目资金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427"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效益指标</w:t>
            </w:r>
          </w:p>
        </w:tc>
        <w:tc>
          <w:tcPr>
            <w:tcW w:w="20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社会效益指标</w:t>
            </w:r>
          </w:p>
        </w:tc>
        <w:tc>
          <w:tcPr>
            <w:tcW w:w="205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环境改善情况</w:t>
            </w:r>
          </w:p>
        </w:tc>
        <w:tc>
          <w:tcPr>
            <w:tcW w:w="3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环境改善情况</w:t>
            </w:r>
          </w:p>
        </w:tc>
        <w:tc>
          <w:tcPr>
            <w:tcW w:w="151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100百分比</w:t>
            </w:r>
          </w:p>
        </w:tc>
        <w:tc>
          <w:tcPr>
            <w:tcW w:w="190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7"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pPr>
            <w:r>
              <w:t>满意度指标</w:t>
            </w:r>
          </w:p>
        </w:tc>
        <w:tc>
          <w:tcPr>
            <w:tcW w:w="200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服务对象满意度指标</w:t>
            </w:r>
          </w:p>
        </w:tc>
        <w:tc>
          <w:tcPr>
            <w:tcW w:w="205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服务对象满意度</w:t>
            </w:r>
          </w:p>
        </w:tc>
        <w:tc>
          <w:tcPr>
            <w:tcW w:w="343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服务对象满意度</w:t>
            </w:r>
          </w:p>
        </w:tc>
        <w:tc>
          <w:tcPr>
            <w:tcW w:w="151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≥95百分比</w:t>
            </w:r>
          </w:p>
        </w:tc>
        <w:tc>
          <w:tcPr>
            <w:tcW w:w="1903"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textAlignment w:val="auto"/>
            </w:pPr>
            <w:r>
              <w:t>需求调研</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color w:val="000000"/>
          <w:sz w:val="28"/>
        </w:rPr>
      </w:pPr>
    </w:p>
    <w:tbl>
      <w:tblPr>
        <w:tblStyle w:val="9"/>
        <w:tblpPr w:leftFromText="180" w:rightFromText="180" w:vertAnchor="text" w:horzAnchor="page" w:tblpX="1574" w:tblpY="481"/>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8"/>
        <w:gridCol w:w="2740"/>
        <w:gridCol w:w="1830"/>
        <w:gridCol w:w="1934"/>
        <w:gridCol w:w="1304"/>
        <w:gridCol w:w="1276"/>
        <w:gridCol w:w="2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212" w:type="dxa"/>
            <w:gridSpan w:val="6"/>
            <w:tcBorders>
              <w:top w:val="single" w:color="FFFFFF" w:sz="6" w:space="0"/>
              <w:left w:val="single" w:color="FFFFFF" w:sz="6" w:space="0"/>
              <w:right w:val="single" w:color="FFFFFF" w:sz="6" w:space="0"/>
            </w:tcBorders>
            <w:vAlign w:val="center"/>
          </w:tcPr>
          <w:p>
            <w:pPr>
              <w:pStyle w:val="13"/>
            </w:pPr>
            <w:r>
              <w:t>150001文安县城市管理综合行政执法局本级</w:t>
            </w:r>
          </w:p>
        </w:tc>
        <w:tc>
          <w:tcPr>
            <w:tcW w:w="2252"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8"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项目编码</w:t>
            </w:r>
          </w:p>
        </w:tc>
        <w:tc>
          <w:tcPr>
            <w:tcW w:w="457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13102623P00237613376J</w:t>
            </w:r>
          </w:p>
        </w:tc>
        <w:tc>
          <w:tcPr>
            <w:tcW w:w="1934"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项目名称</w:t>
            </w:r>
          </w:p>
        </w:tc>
        <w:tc>
          <w:tcPr>
            <w:tcW w:w="4832"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文安县到期游园和道路绿化养护项目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8"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预算规模及资金用途</w:t>
            </w:r>
          </w:p>
        </w:tc>
        <w:tc>
          <w:tcPr>
            <w:tcW w:w="2740"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预算数</w:t>
            </w:r>
          </w:p>
        </w:tc>
        <w:tc>
          <w:tcPr>
            <w:tcW w:w="1830"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878551.00</w:t>
            </w:r>
          </w:p>
        </w:tc>
        <w:tc>
          <w:tcPr>
            <w:tcW w:w="1934"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其中：财政资金</w:t>
            </w:r>
          </w:p>
        </w:tc>
        <w:tc>
          <w:tcPr>
            <w:tcW w:w="1304"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878551.00</w:t>
            </w:r>
          </w:p>
        </w:tc>
        <w:tc>
          <w:tcPr>
            <w:tcW w:w="1276"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其他资金</w:t>
            </w:r>
          </w:p>
        </w:tc>
        <w:tc>
          <w:tcPr>
            <w:tcW w:w="2252"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8"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pPr>
          </w:p>
        </w:tc>
        <w:tc>
          <w:tcPr>
            <w:tcW w:w="11336"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此项目主要用于文安县到期游园和道路绿化养护资金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8"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资金支出计划（%）</w:t>
            </w:r>
          </w:p>
        </w:tc>
        <w:tc>
          <w:tcPr>
            <w:tcW w:w="457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3月底</w:t>
            </w:r>
          </w:p>
        </w:tc>
        <w:tc>
          <w:tcPr>
            <w:tcW w:w="1934"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6月底</w:t>
            </w:r>
          </w:p>
        </w:tc>
        <w:tc>
          <w:tcPr>
            <w:tcW w:w="1304"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10月底</w:t>
            </w:r>
          </w:p>
        </w:tc>
        <w:tc>
          <w:tcPr>
            <w:tcW w:w="3528"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8"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pPr>
          </w:p>
        </w:tc>
        <w:tc>
          <w:tcPr>
            <w:tcW w:w="457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20" w:lineRule="exact"/>
              <w:textAlignment w:val="auto"/>
            </w:pPr>
            <w:r>
              <w:t>100.00</w:t>
            </w:r>
          </w:p>
        </w:tc>
        <w:tc>
          <w:tcPr>
            <w:tcW w:w="1934" w:type="dxa"/>
            <w:vAlign w:val="center"/>
          </w:tcPr>
          <w:p>
            <w:pPr>
              <w:pStyle w:val="17"/>
              <w:keepNext w:val="0"/>
              <w:keepLines w:val="0"/>
              <w:pageBreakBefore w:val="0"/>
              <w:widowControl w:val="0"/>
              <w:kinsoku/>
              <w:wordWrap/>
              <w:overflowPunct/>
              <w:topLinePunct w:val="0"/>
              <w:autoSpaceDE/>
              <w:autoSpaceDN/>
              <w:bidi w:val="0"/>
              <w:adjustRightInd/>
              <w:snapToGrid/>
              <w:spacing w:line="420" w:lineRule="exact"/>
              <w:textAlignment w:val="auto"/>
            </w:pPr>
          </w:p>
        </w:tc>
        <w:tc>
          <w:tcPr>
            <w:tcW w:w="1304" w:type="dxa"/>
            <w:vAlign w:val="center"/>
          </w:tcPr>
          <w:p>
            <w:pPr>
              <w:pStyle w:val="17"/>
              <w:keepNext w:val="0"/>
              <w:keepLines w:val="0"/>
              <w:pageBreakBefore w:val="0"/>
              <w:widowControl w:val="0"/>
              <w:kinsoku/>
              <w:wordWrap/>
              <w:overflowPunct/>
              <w:topLinePunct w:val="0"/>
              <w:autoSpaceDE/>
              <w:autoSpaceDN/>
              <w:bidi w:val="0"/>
              <w:adjustRightInd/>
              <w:snapToGrid/>
              <w:spacing w:line="420" w:lineRule="exact"/>
              <w:textAlignment w:val="auto"/>
            </w:pPr>
          </w:p>
        </w:tc>
        <w:tc>
          <w:tcPr>
            <w:tcW w:w="3528"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2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8"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绩效目标</w:t>
            </w:r>
          </w:p>
        </w:tc>
        <w:tc>
          <w:tcPr>
            <w:tcW w:w="11336"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1.目标内容1</w:t>
            </w:r>
          </w:p>
        </w:tc>
      </w:tr>
    </w:tbl>
    <w:p>
      <w:pPr>
        <w:ind w:firstLine="560"/>
        <w:outlineLvl w:val="3"/>
      </w:pPr>
      <w:r>
        <w:rPr>
          <w:rFonts w:ascii="方正仿宋_GBK" w:hAnsi="方正仿宋_GBK" w:eastAsia="方正仿宋_GBK" w:cs="方正仿宋_GBK"/>
          <w:color w:val="000000"/>
          <w:sz w:val="28"/>
        </w:rPr>
        <w:t>8.文安县到期游园和道路绿化养护项目绩效目标表</w:t>
      </w:r>
    </w:p>
    <w:tbl>
      <w:tblPr>
        <w:tblStyle w:val="9"/>
        <w:tblpPr w:leftFromText="180" w:rightFromText="180" w:vertAnchor="text" w:horzAnchor="page" w:tblpX="1567" w:tblpY="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5"/>
        <w:gridCol w:w="2293"/>
        <w:gridCol w:w="2275"/>
        <w:gridCol w:w="2414"/>
        <w:gridCol w:w="2086"/>
        <w:gridCol w:w="22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155"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一级指标</w:t>
            </w:r>
          </w:p>
        </w:tc>
        <w:tc>
          <w:tcPr>
            <w:tcW w:w="2293"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二级指标</w:t>
            </w:r>
          </w:p>
        </w:tc>
        <w:tc>
          <w:tcPr>
            <w:tcW w:w="2275"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三级指标</w:t>
            </w:r>
          </w:p>
        </w:tc>
        <w:tc>
          <w:tcPr>
            <w:tcW w:w="2414"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绩效指标描述</w:t>
            </w:r>
          </w:p>
        </w:tc>
        <w:tc>
          <w:tcPr>
            <w:tcW w:w="2086"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指标值</w:t>
            </w:r>
          </w:p>
        </w:tc>
        <w:tc>
          <w:tcPr>
            <w:tcW w:w="2263" w:type="dxa"/>
            <w:vAlign w:val="center"/>
          </w:tcPr>
          <w:p>
            <w:pPr>
              <w:pStyle w:val="15"/>
              <w:keepNext w:val="0"/>
              <w:keepLines w:val="0"/>
              <w:pageBreakBefore w:val="0"/>
              <w:widowControl w:val="0"/>
              <w:kinsoku/>
              <w:wordWrap/>
              <w:overflowPunct/>
              <w:topLinePunct w:val="0"/>
              <w:autoSpaceDE/>
              <w:autoSpaceDN/>
              <w:bidi w:val="0"/>
              <w:adjustRightInd/>
              <w:snapToGrid/>
              <w:spacing w:line="42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5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420" w:lineRule="exact"/>
              <w:textAlignment w:val="auto"/>
            </w:pPr>
            <w:r>
              <w:t>产出指标</w:t>
            </w:r>
          </w:p>
        </w:tc>
        <w:tc>
          <w:tcPr>
            <w:tcW w:w="229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数量指标</w:t>
            </w:r>
          </w:p>
        </w:tc>
        <w:tc>
          <w:tcPr>
            <w:tcW w:w="2275"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园林绿化</w:t>
            </w:r>
          </w:p>
        </w:tc>
        <w:tc>
          <w:tcPr>
            <w:tcW w:w="2414"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园林绿化</w:t>
            </w:r>
          </w:p>
        </w:tc>
        <w:tc>
          <w:tcPr>
            <w:tcW w:w="2086"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1个</w:t>
            </w:r>
          </w:p>
        </w:tc>
        <w:tc>
          <w:tcPr>
            <w:tcW w:w="226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55"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pPr>
          </w:p>
        </w:tc>
        <w:tc>
          <w:tcPr>
            <w:tcW w:w="229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质量指标</w:t>
            </w:r>
          </w:p>
        </w:tc>
        <w:tc>
          <w:tcPr>
            <w:tcW w:w="2275"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绿化成活率（≥**%）</w:t>
            </w:r>
          </w:p>
        </w:tc>
        <w:tc>
          <w:tcPr>
            <w:tcW w:w="2414"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绿化成活率（≥**%）</w:t>
            </w:r>
          </w:p>
        </w:tc>
        <w:tc>
          <w:tcPr>
            <w:tcW w:w="2086"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≥95百分比</w:t>
            </w:r>
          </w:p>
        </w:tc>
        <w:tc>
          <w:tcPr>
            <w:tcW w:w="226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55"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pPr>
          </w:p>
        </w:tc>
        <w:tc>
          <w:tcPr>
            <w:tcW w:w="229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时效指标</w:t>
            </w:r>
          </w:p>
        </w:tc>
        <w:tc>
          <w:tcPr>
            <w:tcW w:w="2275"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完工及时率</w:t>
            </w:r>
          </w:p>
        </w:tc>
        <w:tc>
          <w:tcPr>
            <w:tcW w:w="2414"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完工及时率</w:t>
            </w:r>
          </w:p>
        </w:tc>
        <w:tc>
          <w:tcPr>
            <w:tcW w:w="2086"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≥95百分比</w:t>
            </w:r>
          </w:p>
        </w:tc>
        <w:tc>
          <w:tcPr>
            <w:tcW w:w="226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55"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pPr>
          </w:p>
        </w:tc>
        <w:tc>
          <w:tcPr>
            <w:tcW w:w="229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成本指标</w:t>
            </w:r>
          </w:p>
        </w:tc>
        <w:tc>
          <w:tcPr>
            <w:tcW w:w="2275"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项目资金支付率</w:t>
            </w:r>
          </w:p>
        </w:tc>
        <w:tc>
          <w:tcPr>
            <w:tcW w:w="2414"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项目资金支付率</w:t>
            </w:r>
          </w:p>
        </w:tc>
        <w:tc>
          <w:tcPr>
            <w:tcW w:w="2086"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100百分比</w:t>
            </w:r>
          </w:p>
        </w:tc>
        <w:tc>
          <w:tcPr>
            <w:tcW w:w="226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55" w:type="dxa"/>
            <w:vAlign w:val="center"/>
          </w:tcPr>
          <w:p>
            <w:pPr>
              <w:pStyle w:val="17"/>
              <w:keepNext w:val="0"/>
              <w:keepLines w:val="0"/>
              <w:pageBreakBefore w:val="0"/>
              <w:widowControl w:val="0"/>
              <w:kinsoku/>
              <w:wordWrap/>
              <w:overflowPunct/>
              <w:topLinePunct w:val="0"/>
              <w:autoSpaceDE/>
              <w:autoSpaceDN/>
              <w:bidi w:val="0"/>
              <w:adjustRightInd/>
              <w:snapToGrid/>
              <w:spacing w:line="420" w:lineRule="exact"/>
              <w:textAlignment w:val="auto"/>
            </w:pPr>
            <w:r>
              <w:t>效益指标</w:t>
            </w:r>
          </w:p>
        </w:tc>
        <w:tc>
          <w:tcPr>
            <w:tcW w:w="229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生态效益指标</w:t>
            </w:r>
          </w:p>
        </w:tc>
        <w:tc>
          <w:tcPr>
            <w:tcW w:w="2275"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对区域生态改善</w:t>
            </w:r>
          </w:p>
        </w:tc>
        <w:tc>
          <w:tcPr>
            <w:tcW w:w="2414"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对区域生态改善</w:t>
            </w:r>
          </w:p>
        </w:tc>
        <w:tc>
          <w:tcPr>
            <w:tcW w:w="2086"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≥95百分比</w:t>
            </w:r>
          </w:p>
        </w:tc>
        <w:tc>
          <w:tcPr>
            <w:tcW w:w="226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55" w:type="dxa"/>
            <w:vAlign w:val="center"/>
          </w:tcPr>
          <w:p>
            <w:pPr>
              <w:pStyle w:val="17"/>
              <w:keepNext w:val="0"/>
              <w:keepLines w:val="0"/>
              <w:pageBreakBefore w:val="0"/>
              <w:widowControl w:val="0"/>
              <w:kinsoku/>
              <w:wordWrap/>
              <w:overflowPunct/>
              <w:topLinePunct w:val="0"/>
              <w:autoSpaceDE/>
              <w:autoSpaceDN/>
              <w:bidi w:val="0"/>
              <w:adjustRightInd/>
              <w:snapToGrid/>
              <w:spacing w:line="420" w:lineRule="exact"/>
              <w:textAlignment w:val="auto"/>
            </w:pPr>
            <w:r>
              <w:t>满意度指标</w:t>
            </w:r>
          </w:p>
        </w:tc>
        <w:tc>
          <w:tcPr>
            <w:tcW w:w="229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服务对象满意度指标</w:t>
            </w:r>
          </w:p>
        </w:tc>
        <w:tc>
          <w:tcPr>
            <w:tcW w:w="2275"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服务对象满意度</w:t>
            </w:r>
          </w:p>
        </w:tc>
        <w:tc>
          <w:tcPr>
            <w:tcW w:w="2414"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服务对象满意度</w:t>
            </w:r>
          </w:p>
        </w:tc>
        <w:tc>
          <w:tcPr>
            <w:tcW w:w="2086"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≥95百分比</w:t>
            </w:r>
          </w:p>
        </w:tc>
        <w:tc>
          <w:tcPr>
            <w:tcW w:w="2263" w:type="dxa"/>
            <w:vAlign w:val="center"/>
          </w:tcPr>
          <w:p>
            <w:pPr>
              <w:pStyle w:val="16"/>
              <w:keepNext w:val="0"/>
              <w:keepLines w:val="0"/>
              <w:pageBreakBefore w:val="0"/>
              <w:widowControl w:val="0"/>
              <w:kinsoku/>
              <w:wordWrap/>
              <w:overflowPunct/>
              <w:topLinePunct w:val="0"/>
              <w:autoSpaceDE/>
              <w:autoSpaceDN/>
              <w:bidi w:val="0"/>
              <w:adjustRightInd/>
              <w:snapToGrid/>
              <w:spacing w:line="420" w:lineRule="exact"/>
              <w:textAlignment w:val="auto"/>
            </w:pPr>
            <w:r>
              <w:t>实地走访</w:t>
            </w:r>
          </w:p>
        </w:tc>
      </w:tr>
    </w:tbl>
    <w:p>
      <w:pPr>
        <w:keepNext w:val="0"/>
        <w:keepLines w:val="0"/>
        <w:pageBreakBefore w:val="0"/>
        <w:widowControl w:val="0"/>
        <w:kinsoku/>
        <w:wordWrap/>
        <w:overflowPunct/>
        <w:topLinePunct w:val="0"/>
        <w:autoSpaceDE/>
        <w:autoSpaceDN/>
        <w:bidi w:val="0"/>
        <w:adjustRightInd/>
        <w:snapToGrid/>
        <w:spacing w:line="420" w:lineRule="exact"/>
        <w:jc w:val="center"/>
        <w:textAlignment w:val="auto"/>
      </w:pPr>
    </w:p>
    <w:p>
      <w:pPr>
        <w:keepNext w:val="0"/>
        <w:keepLines w:val="0"/>
        <w:pageBreakBefore w:val="0"/>
        <w:widowControl w:val="0"/>
        <w:kinsoku/>
        <w:wordWrap/>
        <w:overflowPunct/>
        <w:topLinePunct w:val="0"/>
        <w:autoSpaceDE/>
        <w:autoSpaceDN/>
        <w:bidi w:val="0"/>
        <w:adjustRightInd/>
        <w:snapToGrid/>
        <w:spacing w:before="0" w:after="0" w:line="420" w:lineRule="exact"/>
        <w:ind w:firstLine="0"/>
        <w:jc w:val="center"/>
        <w:textAlignment w:val="auto"/>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autoSpaceDE w:val="0"/>
        <w:autoSpaceDN w:val="0"/>
        <w:adjustRightInd w:val="0"/>
        <w:spacing w:line="584" w:lineRule="exact"/>
        <w:jc w:val="left"/>
        <w:rPr>
          <w:rFonts w:ascii="Times New Roman" w:hAnsi="Times New Roman" w:eastAsia="黑体" w:cs="Times New Roman"/>
          <w:sz w:val="32"/>
          <w:szCs w:val="32"/>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9.文安县环城水系基础设施建设工程项目一案两书事前评估费绩效目标表</w:t>
      </w:r>
    </w:p>
    <w:tbl>
      <w:tblPr>
        <w:tblStyle w:val="9"/>
        <w:tblpPr w:leftFromText="180" w:rightFromText="180" w:vertAnchor="text" w:horzAnchor="page" w:tblpX="2011" w:tblpY="514"/>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6"/>
        <w:gridCol w:w="1890"/>
        <w:gridCol w:w="1470"/>
        <w:gridCol w:w="2934"/>
        <w:gridCol w:w="1304"/>
        <w:gridCol w:w="1276"/>
        <w:gridCol w:w="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180" w:type="dxa"/>
            <w:gridSpan w:val="6"/>
            <w:tcBorders>
              <w:top w:val="single" w:color="FFFFFF" w:sz="6" w:space="0"/>
              <w:left w:val="single" w:color="FFFFFF" w:sz="6" w:space="0"/>
              <w:right w:val="single" w:color="FFFFFF" w:sz="6" w:space="0"/>
            </w:tcBorders>
            <w:vAlign w:val="center"/>
          </w:tcPr>
          <w:p>
            <w:pPr>
              <w:pStyle w:val="13"/>
            </w:pPr>
            <w:r>
              <w:t>150001文安县城市管理综合行政执法局本级</w:t>
            </w:r>
          </w:p>
        </w:tc>
        <w:tc>
          <w:tcPr>
            <w:tcW w:w="1945"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6"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项目编码</w:t>
            </w:r>
          </w:p>
        </w:tc>
        <w:tc>
          <w:tcPr>
            <w:tcW w:w="336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13102623P00237613839C</w:t>
            </w:r>
          </w:p>
        </w:tc>
        <w:tc>
          <w:tcPr>
            <w:tcW w:w="2934"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项目名称</w:t>
            </w:r>
          </w:p>
        </w:tc>
        <w:tc>
          <w:tcPr>
            <w:tcW w:w="4525"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文安县环城水系基础设施建设工程项目一案两书事前评估费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6"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预算规模及资金用途</w:t>
            </w:r>
          </w:p>
        </w:tc>
        <w:tc>
          <w:tcPr>
            <w:tcW w:w="1890"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预算数</w:t>
            </w:r>
          </w:p>
        </w:tc>
        <w:tc>
          <w:tcPr>
            <w:tcW w:w="147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140000.00</w:t>
            </w:r>
          </w:p>
        </w:tc>
        <w:tc>
          <w:tcPr>
            <w:tcW w:w="2934"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其中：财政资金</w:t>
            </w:r>
          </w:p>
        </w:tc>
        <w:tc>
          <w:tcPr>
            <w:tcW w:w="1304"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140000.00</w:t>
            </w:r>
          </w:p>
        </w:tc>
        <w:tc>
          <w:tcPr>
            <w:tcW w:w="1276"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其他资金</w:t>
            </w:r>
          </w:p>
        </w:tc>
        <w:tc>
          <w:tcPr>
            <w:tcW w:w="194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6"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0819"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此项资金主要用于文安县环城水系基础设施建设工程项目一案两书事前评估费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6"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资金支出计划（%）</w:t>
            </w:r>
          </w:p>
        </w:tc>
        <w:tc>
          <w:tcPr>
            <w:tcW w:w="336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3月底</w:t>
            </w:r>
          </w:p>
        </w:tc>
        <w:tc>
          <w:tcPr>
            <w:tcW w:w="2934"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6月底</w:t>
            </w:r>
          </w:p>
        </w:tc>
        <w:tc>
          <w:tcPr>
            <w:tcW w:w="1304"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10月底</w:t>
            </w:r>
          </w:p>
        </w:tc>
        <w:tc>
          <w:tcPr>
            <w:tcW w:w="3221"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6"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336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pPr>
            <w:r>
              <w:t>100.00</w:t>
            </w:r>
          </w:p>
        </w:tc>
        <w:tc>
          <w:tcPr>
            <w:tcW w:w="2934" w:type="dxa"/>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304" w:type="dxa"/>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3221"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6"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绩效目标</w:t>
            </w:r>
          </w:p>
        </w:tc>
        <w:tc>
          <w:tcPr>
            <w:tcW w:w="10819"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1.目标内容1</w:t>
            </w:r>
          </w:p>
        </w:tc>
      </w:tr>
    </w:tbl>
    <w:tbl>
      <w:tblPr>
        <w:tblStyle w:val="9"/>
        <w:tblpPr w:leftFromText="180" w:rightFromText="180" w:vertAnchor="text" w:horzAnchor="page" w:tblpX="1996" w:tblpY="2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1"/>
        <w:gridCol w:w="1760"/>
        <w:gridCol w:w="2929"/>
        <w:gridCol w:w="2891"/>
        <w:gridCol w:w="1276"/>
        <w:gridCol w:w="2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12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一级指标</w:t>
            </w:r>
          </w:p>
        </w:tc>
        <w:tc>
          <w:tcPr>
            <w:tcW w:w="1760"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二级指标</w:t>
            </w:r>
          </w:p>
        </w:tc>
        <w:tc>
          <w:tcPr>
            <w:tcW w:w="29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三级指标</w:t>
            </w:r>
          </w:p>
        </w:tc>
        <w:tc>
          <w:tcPr>
            <w:tcW w:w="289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绩效指标描述</w:t>
            </w:r>
          </w:p>
        </w:tc>
        <w:tc>
          <w:tcPr>
            <w:tcW w:w="1276"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指标值</w:t>
            </w:r>
          </w:p>
        </w:tc>
        <w:tc>
          <w:tcPr>
            <w:tcW w:w="2163"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1"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pPr>
            <w:r>
              <w:t>产出指标</w:t>
            </w:r>
          </w:p>
        </w:tc>
        <w:tc>
          <w:tcPr>
            <w:tcW w:w="17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数量指标</w:t>
            </w:r>
          </w:p>
        </w:tc>
        <w:tc>
          <w:tcPr>
            <w:tcW w:w="29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基础设施项目建设完成率</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基础设施项目建设完成率</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100百分比</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7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质量指标</w:t>
            </w:r>
          </w:p>
        </w:tc>
        <w:tc>
          <w:tcPr>
            <w:tcW w:w="29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工程质量合格率</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工程质量合格率</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100百分比</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7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时效指标</w:t>
            </w:r>
          </w:p>
        </w:tc>
        <w:tc>
          <w:tcPr>
            <w:tcW w:w="29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项目按计划完成率（%）</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项目按计划完成率（%）</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100百分比</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7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成本指标</w:t>
            </w:r>
          </w:p>
        </w:tc>
        <w:tc>
          <w:tcPr>
            <w:tcW w:w="29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工程成本</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工程成本</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14万元</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1" w:type="dxa"/>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pPr>
            <w:r>
              <w:t>效益指标</w:t>
            </w:r>
          </w:p>
        </w:tc>
        <w:tc>
          <w:tcPr>
            <w:tcW w:w="17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社会效益指标</w:t>
            </w:r>
          </w:p>
        </w:tc>
        <w:tc>
          <w:tcPr>
            <w:tcW w:w="29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吸引观众、游客数</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吸引观众、游客数</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≥95百分比</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121" w:type="dxa"/>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pPr>
            <w:r>
              <w:t>满意度指标</w:t>
            </w:r>
          </w:p>
        </w:tc>
        <w:tc>
          <w:tcPr>
            <w:tcW w:w="17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服务对象满意度指标</w:t>
            </w:r>
          </w:p>
        </w:tc>
        <w:tc>
          <w:tcPr>
            <w:tcW w:w="29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服务对象满意度</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服务对象满意度</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≥95百分比</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pPr>
            <w:r>
              <w:t>实地走访</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ind w:firstLine="560"/>
        <w:outlineLvl w:val="3"/>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w:t>
      </w: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tbl>
      <w:tblPr>
        <w:tblStyle w:val="9"/>
        <w:tblpPr w:leftFromText="180" w:rightFromText="180" w:vertAnchor="text" w:horzAnchor="page" w:tblpX="2229" w:tblpY="481"/>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2"/>
        <w:gridCol w:w="2230"/>
        <w:gridCol w:w="1540"/>
        <w:gridCol w:w="205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0759" w:type="dxa"/>
            <w:gridSpan w:val="6"/>
            <w:tcBorders>
              <w:top w:val="single" w:color="FFFFFF" w:sz="6" w:space="0"/>
              <w:left w:val="single" w:color="FFFFFF" w:sz="6" w:space="0"/>
              <w:right w:val="single" w:color="FFFFFF" w:sz="6" w:space="0"/>
            </w:tcBorders>
            <w:vAlign w:val="center"/>
          </w:tcPr>
          <w:p>
            <w:pPr>
              <w:pStyle w:val="13"/>
            </w:pPr>
          </w:p>
          <w:p>
            <w:pPr>
              <w:pStyle w:val="13"/>
            </w:pPr>
            <w:r>
              <w:t>150001文安县城市管理综合行政执法局本级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52" w:type="dxa"/>
            <w:vAlign w:val="center"/>
          </w:tcPr>
          <w:p>
            <w:pPr>
              <w:pStyle w:val="15"/>
              <w:keepNext w:val="0"/>
              <w:keepLines w:val="0"/>
              <w:pageBreakBefore w:val="0"/>
              <w:widowControl w:val="0"/>
              <w:kinsoku/>
              <w:wordWrap/>
              <w:overflowPunct/>
              <w:topLinePunct w:val="0"/>
              <w:bidi w:val="0"/>
              <w:snapToGrid/>
              <w:spacing w:line="440" w:lineRule="exact"/>
              <w:textAlignment w:val="auto"/>
            </w:pPr>
            <w:r>
              <w:t>项目编码</w:t>
            </w:r>
          </w:p>
        </w:tc>
        <w:tc>
          <w:tcPr>
            <w:tcW w:w="3770" w:type="dxa"/>
            <w:gridSpan w:val="2"/>
            <w:vAlign w:val="center"/>
          </w:tcPr>
          <w:p>
            <w:pPr>
              <w:pStyle w:val="16"/>
              <w:keepNext w:val="0"/>
              <w:keepLines w:val="0"/>
              <w:pageBreakBefore w:val="0"/>
              <w:widowControl w:val="0"/>
              <w:kinsoku/>
              <w:wordWrap/>
              <w:overflowPunct/>
              <w:topLinePunct w:val="0"/>
              <w:bidi w:val="0"/>
              <w:snapToGrid/>
              <w:spacing w:line="440" w:lineRule="exact"/>
              <w:textAlignment w:val="auto"/>
            </w:pPr>
            <w:r>
              <w:t>13102623P00237613838Q</w:t>
            </w:r>
          </w:p>
        </w:tc>
        <w:tc>
          <w:tcPr>
            <w:tcW w:w="2057" w:type="dxa"/>
            <w:vAlign w:val="center"/>
          </w:tcPr>
          <w:p>
            <w:pPr>
              <w:pStyle w:val="15"/>
              <w:keepNext w:val="0"/>
              <w:keepLines w:val="0"/>
              <w:pageBreakBefore w:val="0"/>
              <w:widowControl w:val="0"/>
              <w:kinsoku/>
              <w:wordWrap/>
              <w:overflowPunct/>
              <w:topLinePunct w:val="0"/>
              <w:bidi w:val="0"/>
              <w:snapToGrid/>
              <w:spacing w:line="440" w:lineRule="exact"/>
              <w:textAlignment w:val="auto"/>
            </w:pPr>
            <w:r>
              <w:t>项目名称</w:t>
            </w:r>
          </w:p>
        </w:tc>
        <w:tc>
          <w:tcPr>
            <w:tcW w:w="4423" w:type="dxa"/>
            <w:gridSpan w:val="3"/>
            <w:vAlign w:val="center"/>
          </w:tcPr>
          <w:p>
            <w:pPr>
              <w:pStyle w:val="16"/>
              <w:keepNext w:val="0"/>
              <w:keepLines w:val="0"/>
              <w:pageBreakBefore w:val="0"/>
              <w:widowControl w:val="0"/>
              <w:kinsoku/>
              <w:wordWrap/>
              <w:overflowPunct/>
              <w:topLinePunct w:val="0"/>
              <w:bidi w:val="0"/>
              <w:snapToGrid/>
              <w:spacing w:line="440" w:lineRule="exact"/>
              <w:textAlignment w:val="auto"/>
            </w:pPr>
            <w:r>
              <w:t>文安县环城水系治理项目（二期）一案两书费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52" w:type="dxa"/>
            <w:vMerge w:val="restart"/>
            <w:vAlign w:val="center"/>
          </w:tcPr>
          <w:p>
            <w:pPr>
              <w:pStyle w:val="15"/>
              <w:keepNext w:val="0"/>
              <w:keepLines w:val="0"/>
              <w:pageBreakBefore w:val="0"/>
              <w:widowControl w:val="0"/>
              <w:kinsoku/>
              <w:wordWrap/>
              <w:overflowPunct/>
              <w:topLinePunct w:val="0"/>
              <w:bidi w:val="0"/>
              <w:snapToGrid/>
              <w:spacing w:line="440" w:lineRule="exact"/>
              <w:textAlignment w:val="auto"/>
            </w:pPr>
            <w:r>
              <w:t>预算规模及资金用途</w:t>
            </w:r>
          </w:p>
        </w:tc>
        <w:tc>
          <w:tcPr>
            <w:tcW w:w="2230" w:type="dxa"/>
            <w:vAlign w:val="center"/>
          </w:tcPr>
          <w:p>
            <w:pPr>
              <w:pStyle w:val="15"/>
              <w:keepNext w:val="0"/>
              <w:keepLines w:val="0"/>
              <w:pageBreakBefore w:val="0"/>
              <w:widowControl w:val="0"/>
              <w:kinsoku/>
              <w:wordWrap/>
              <w:overflowPunct/>
              <w:topLinePunct w:val="0"/>
              <w:bidi w:val="0"/>
              <w:snapToGrid/>
              <w:spacing w:line="440" w:lineRule="exact"/>
              <w:textAlignment w:val="auto"/>
            </w:pPr>
            <w:r>
              <w:t>预算数</w:t>
            </w:r>
          </w:p>
        </w:tc>
        <w:tc>
          <w:tcPr>
            <w:tcW w:w="154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120000.00</w:t>
            </w:r>
          </w:p>
        </w:tc>
        <w:tc>
          <w:tcPr>
            <w:tcW w:w="2057" w:type="dxa"/>
            <w:vAlign w:val="center"/>
          </w:tcPr>
          <w:p>
            <w:pPr>
              <w:pStyle w:val="15"/>
              <w:keepNext w:val="0"/>
              <w:keepLines w:val="0"/>
              <w:pageBreakBefore w:val="0"/>
              <w:widowControl w:val="0"/>
              <w:kinsoku/>
              <w:wordWrap/>
              <w:overflowPunct/>
              <w:topLinePunct w:val="0"/>
              <w:bidi w:val="0"/>
              <w:snapToGrid/>
              <w:spacing w:line="440" w:lineRule="exact"/>
              <w:textAlignment w:val="auto"/>
            </w:pPr>
            <w:r>
              <w:t>其中：财政资金</w:t>
            </w:r>
          </w:p>
        </w:tc>
        <w:tc>
          <w:tcPr>
            <w:tcW w:w="1304" w:type="dxa"/>
            <w:vAlign w:val="center"/>
          </w:tcPr>
          <w:p>
            <w:pPr>
              <w:pStyle w:val="16"/>
              <w:keepNext w:val="0"/>
              <w:keepLines w:val="0"/>
              <w:pageBreakBefore w:val="0"/>
              <w:widowControl w:val="0"/>
              <w:kinsoku/>
              <w:wordWrap/>
              <w:overflowPunct/>
              <w:topLinePunct w:val="0"/>
              <w:bidi w:val="0"/>
              <w:snapToGrid/>
              <w:spacing w:line="440" w:lineRule="exact"/>
              <w:textAlignment w:val="auto"/>
            </w:pPr>
            <w:r>
              <w:t>120000.00</w:t>
            </w:r>
          </w:p>
        </w:tc>
        <w:tc>
          <w:tcPr>
            <w:tcW w:w="1276" w:type="dxa"/>
            <w:vAlign w:val="center"/>
          </w:tcPr>
          <w:p>
            <w:pPr>
              <w:pStyle w:val="15"/>
              <w:keepNext w:val="0"/>
              <w:keepLines w:val="0"/>
              <w:pageBreakBefore w:val="0"/>
              <w:widowControl w:val="0"/>
              <w:kinsoku/>
              <w:wordWrap/>
              <w:overflowPunct/>
              <w:topLinePunct w:val="0"/>
              <w:bidi w:val="0"/>
              <w:snapToGrid/>
              <w:spacing w:line="440" w:lineRule="exact"/>
              <w:textAlignment w:val="auto"/>
            </w:pPr>
            <w:r>
              <w:t>其他资金</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52" w:type="dxa"/>
            <w:vMerge w:val="continue"/>
          </w:tcPr>
          <w:p>
            <w:pPr>
              <w:keepNext w:val="0"/>
              <w:keepLines w:val="0"/>
              <w:pageBreakBefore w:val="0"/>
              <w:widowControl w:val="0"/>
              <w:kinsoku/>
              <w:wordWrap/>
              <w:overflowPunct/>
              <w:topLinePunct w:val="0"/>
              <w:bidi w:val="0"/>
              <w:snapToGrid/>
              <w:spacing w:line="440" w:lineRule="exact"/>
              <w:textAlignment w:val="auto"/>
            </w:pPr>
          </w:p>
        </w:tc>
        <w:tc>
          <w:tcPr>
            <w:tcW w:w="10250" w:type="dxa"/>
            <w:gridSpan w:val="6"/>
            <w:vAlign w:val="center"/>
          </w:tcPr>
          <w:p>
            <w:pPr>
              <w:pStyle w:val="16"/>
              <w:keepNext w:val="0"/>
              <w:keepLines w:val="0"/>
              <w:pageBreakBefore w:val="0"/>
              <w:widowControl w:val="0"/>
              <w:kinsoku/>
              <w:wordWrap/>
              <w:overflowPunct/>
              <w:topLinePunct w:val="0"/>
              <w:bidi w:val="0"/>
              <w:snapToGrid/>
              <w:spacing w:line="440" w:lineRule="exact"/>
              <w:textAlignment w:val="auto"/>
            </w:pPr>
            <w:r>
              <w:t>此项资金主要用于文安县环城水系治理项目二期一案两书费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52" w:type="dxa"/>
            <w:vMerge w:val="restart"/>
            <w:vAlign w:val="center"/>
          </w:tcPr>
          <w:p>
            <w:pPr>
              <w:pStyle w:val="15"/>
              <w:keepNext w:val="0"/>
              <w:keepLines w:val="0"/>
              <w:pageBreakBefore w:val="0"/>
              <w:widowControl w:val="0"/>
              <w:kinsoku/>
              <w:wordWrap/>
              <w:overflowPunct/>
              <w:topLinePunct w:val="0"/>
              <w:bidi w:val="0"/>
              <w:snapToGrid/>
              <w:spacing w:line="440" w:lineRule="exact"/>
              <w:textAlignment w:val="auto"/>
            </w:pPr>
            <w:r>
              <w:t>资金支出计划（%）</w:t>
            </w:r>
          </w:p>
        </w:tc>
        <w:tc>
          <w:tcPr>
            <w:tcW w:w="3770" w:type="dxa"/>
            <w:gridSpan w:val="2"/>
            <w:vAlign w:val="center"/>
          </w:tcPr>
          <w:p>
            <w:pPr>
              <w:pStyle w:val="15"/>
              <w:keepNext w:val="0"/>
              <w:keepLines w:val="0"/>
              <w:pageBreakBefore w:val="0"/>
              <w:widowControl w:val="0"/>
              <w:kinsoku/>
              <w:wordWrap/>
              <w:overflowPunct/>
              <w:topLinePunct w:val="0"/>
              <w:bidi w:val="0"/>
              <w:snapToGrid/>
              <w:spacing w:line="440" w:lineRule="exact"/>
              <w:textAlignment w:val="auto"/>
            </w:pPr>
            <w:r>
              <w:t>3月底</w:t>
            </w:r>
          </w:p>
        </w:tc>
        <w:tc>
          <w:tcPr>
            <w:tcW w:w="2057" w:type="dxa"/>
            <w:vAlign w:val="center"/>
          </w:tcPr>
          <w:p>
            <w:pPr>
              <w:pStyle w:val="15"/>
              <w:keepNext w:val="0"/>
              <w:keepLines w:val="0"/>
              <w:pageBreakBefore w:val="0"/>
              <w:widowControl w:val="0"/>
              <w:kinsoku/>
              <w:wordWrap/>
              <w:overflowPunct/>
              <w:topLinePunct w:val="0"/>
              <w:bidi w:val="0"/>
              <w:snapToGrid/>
              <w:spacing w:line="440" w:lineRule="exact"/>
              <w:textAlignment w:val="auto"/>
            </w:pPr>
            <w:r>
              <w:t>6月底</w:t>
            </w:r>
          </w:p>
        </w:tc>
        <w:tc>
          <w:tcPr>
            <w:tcW w:w="1304" w:type="dxa"/>
            <w:vAlign w:val="center"/>
          </w:tcPr>
          <w:p>
            <w:pPr>
              <w:pStyle w:val="15"/>
              <w:keepNext w:val="0"/>
              <w:keepLines w:val="0"/>
              <w:pageBreakBefore w:val="0"/>
              <w:widowControl w:val="0"/>
              <w:kinsoku/>
              <w:wordWrap/>
              <w:overflowPunct/>
              <w:topLinePunct w:val="0"/>
              <w:bidi w:val="0"/>
              <w:snapToGrid/>
              <w:spacing w:line="440" w:lineRule="exact"/>
              <w:textAlignment w:val="auto"/>
            </w:pPr>
            <w:r>
              <w:t>10月底</w:t>
            </w:r>
          </w:p>
        </w:tc>
        <w:tc>
          <w:tcPr>
            <w:tcW w:w="3119" w:type="dxa"/>
            <w:gridSpan w:val="2"/>
            <w:vAlign w:val="center"/>
          </w:tcPr>
          <w:p>
            <w:pPr>
              <w:pStyle w:val="15"/>
              <w:keepNext w:val="0"/>
              <w:keepLines w:val="0"/>
              <w:pageBreakBefore w:val="0"/>
              <w:widowControl w:val="0"/>
              <w:kinsoku/>
              <w:wordWrap/>
              <w:overflowPunct/>
              <w:topLinePunct w:val="0"/>
              <w:bidi w:val="0"/>
              <w:snapToGrid/>
              <w:spacing w:line="44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52" w:type="dxa"/>
            <w:vMerge w:val="continue"/>
          </w:tcPr>
          <w:p>
            <w:pPr>
              <w:keepNext w:val="0"/>
              <w:keepLines w:val="0"/>
              <w:pageBreakBefore w:val="0"/>
              <w:widowControl w:val="0"/>
              <w:kinsoku/>
              <w:wordWrap/>
              <w:overflowPunct/>
              <w:topLinePunct w:val="0"/>
              <w:bidi w:val="0"/>
              <w:snapToGrid/>
              <w:spacing w:line="440" w:lineRule="exact"/>
              <w:textAlignment w:val="auto"/>
            </w:pPr>
          </w:p>
        </w:tc>
        <w:tc>
          <w:tcPr>
            <w:tcW w:w="3770" w:type="dxa"/>
            <w:gridSpan w:val="2"/>
            <w:vAlign w:val="center"/>
          </w:tcPr>
          <w:p>
            <w:pPr>
              <w:pStyle w:val="17"/>
              <w:keepNext w:val="0"/>
              <w:keepLines w:val="0"/>
              <w:pageBreakBefore w:val="0"/>
              <w:widowControl w:val="0"/>
              <w:kinsoku/>
              <w:wordWrap/>
              <w:overflowPunct/>
              <w:topLinePunct w:val="0"/>
              <w:bidi w:val="0"/>
              <w:snapToGrid/>
              <w:spacing w:line="440" w:lineRule="exact"/>
              <w:textAlignment w:val="auto"/>
            </w:pPr>
            <w:r>
              <w:t>100.00</w:t>
            </w:r>
          </w:p>
        </w:tc>
        <w:tc>
          <w:tcPr>
            <w:tcW w:w="2057" w:type="dxa"/>
            <w:vAlign w:val="center"/>
          </w:tcPr>
          <w:p>
            <w:pPr>
              <w:pStyle w:val="17"/>
              <w:keepNext w:val="0"/>
              <w:keepLines w:val="0"/>
              <w:pageBreakBefore w:val="0"/>
              <w:widowControl w:val="0"/>
              <w:kinsoku/>
              <w:wordWrap/>
              <w:overflowPunct/>
              <w:topLinePunct w:val="0"/>
              <w:bidi w:val="0"/>
              <w:snapToGrid/>
              <w:spacing w:line="440" w:lineRule="exact"/>
              <w:textAlignment w:val="auto"/>
            </w:pPr>
          </w:p>
        </w:tc>
        <w:tc>
          <w:tcPr>
            <w:tcW w:w="1304" w:type="dxa"/>
            <w:vAlign w:val="center"/>
          </w:tcPr>
          <w:p>
            <w:pPr>
              <w:pStyle w:val="17"/>
              <w:keepNext w:val="0"/>
              <w:keepLines w:val="0"/>
              <w:pageBreakBefore w:val="0"/>
              <w:widowControl w:val="0"/>
              <w:kinsoku/>
              <w:wordWrap/>
              <w:overflowPunct/>
              <w:topLinePunct w:val="0"/>
              <w:bidi w:val="0"/>
              <w:snapToGrid/>
              <w:spacing w:line="440" w:lineRule="exact"/>
              <w:textAlignment w:val="auto"/>
            </w:pPr>
          </w:p>
        </w:tc>
        <w:tc>
          <w:tcPr>
            <w:tcW w:w="3119" w:type="dxa"/>
            <w:gridSpan w:val="2"/>
            <w:vAlign w:val="center"/>
          </w:tcPr>
          <w:p>
            <w:pPr>
              <w:pStyle w:val="17"/>
              <w:keepNext w:val="0"/>
              <w:keepLines w:val="0"/>
              <w:pageBreakBefore w:val="0"/>
              <w:widowControl w:val="0"/>
              <w:kinsoku/>
              <w:wordWrap/>
              <w:overflowPunct/>
              <w:topLinePunct w:val="0"/>
              <w:bidi w:val="0"/>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52" w:type="dxa"/>
            <w:vAlign w:val="center"/>
          </w:tcPr>
          <w:p>
            <w:pPr>
              <w:pStyle w:val="15"/>
              <w:keepNext w:val="0"/>
              <w:keepLines w:val="0"/>
              <w:pageBreakBefore w:val="0"/>
              <w:widowControl w:val="0"/>
              <w:kinsoku/>
              <w:wordWrap/>
              <w:overflowPunct/>
              <w:topLinePunct w:val="0"/>
              <w:bidi w:val="0"/>
              <w:snapToGrid/>
              <w:spacing w:line="440" w:lineRule="exact"/>
              <w:textAlignment w:val="auto"/>
            </w:pPr>
            <w:r>
              <w:t>绩效目标</w:t>
            </w:r>
          </w:p>
        </w:tc>
        <w:tc>
          <w:tcPr>
            <w:tcW w:w="10250" w:type="dxa"/>
            <w:gridSpan w:val="6"/>
            <w:vAlign w:val="center"/>
          </w:tcPr>
          <w:p>
            <w:pPr>
              <w:pStyle w:val="16"/>
              <w:keepNext w:val="0"/>
              <w:keepLines w:val="0"/>
              <w:pageBreakBefore w:val="0"/>
              <w:widowControl w:val="0"/>
              <w:kinsoku/>
              <w:wordWrap/>
              <w:overflowPunct/>
              <w:topLinePunct w:val="0"/>
              <w:bidi w:val="0"/>
              <w:snapToGrid/>
              <w:spacing w:line="440" w:lineRule="exact"/>
              <w:textAlignment w:val="auto"/>
            </w:pPr>
            <w:r>
              <w:t>1.目标内容1</w:t>
            </w:r>
          </w:p>
        </w:tc>
      </w:tr>
    </w:tbl>
    <w:p>
      <w:pPr>
        <w:ind w:firstLine="560"/>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0.文安县环城水系治理项目（二期）一案两书费绩效目标表</w:t>
      </w:r>
    </w:p>
    <w:tbl>
      <w:tblPr>
        <w:tblStyle w:val="9"/>
        <w:tblpPr w:leftFromText="180" w:rightFromText="180" w:vertAnchor="text" w:horzAnchor="page" w:tblpX="2226" w:tblpY="1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1610"/>
        <w:gridCol w:w="2640"/>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342" w:type="dxa"/>
            <w:vAlign w:val="center"/>
          </w:tcPr>
          <w:p>
            <w:pPr>
              <w:pStyle w:val="15"/>
              <w:keepNext w:val="0"/>
              <w:keepLines w:val="0"/>
              <w:pageBreakBefore w:val="0"/>
              <w:widowControl w:val="0"/>
              <w:kinsoku/>
              <w:wordWrap/>
              <w:overflowPunct/>
              <w:topLinePunct w:val="0"/>
              <w:bidi w:val="0"/>
              <w:snapToGrid/>
              <w:spacing w:line="440" w:lineRule="exact"/>
              <w:textAlignment w:val="auto"/>
            </w:pPr>
            <w:r>
              <w:t>一级指标</w:t>
            </w:r>
          </w:p>
        </w:tc>
        <w:tc>
          <w:tcPr>
            <w:tcW w:w="1610" w:type="dxa"/>
            <w:vAlign w:val="center"/>
          </w:tcPr>
          <w:p>
            <w:pPr>
              <w:pStyle w:val="15"/>
              <w:keepNext w:val="0"/>
              <w:keepLines w:val="0"/>
              <w:pageBreakBefore w:val="0"/>
              <w:widowControl w:val="0"/>
              <w:kinsoku/>
              <w:wordWrap/>
              <w:overflowPunct/>
              <w:topLinePunct w:val="0"/>
              <w:bidi w:val="0"/>
              <w:snapToGrid/>
              <w:spacing w:line="440" w:lineRule="exact"/>
              <w:textAlignment w:val="auto"/>
            </w:pPr>
            <w:r>
              <w:t>二级指标</w:t>
            </w:r>
          </w:p>
        </w:tc>
        <w:tc>
          <w:tcPr>
            <w:tcW w:w="2640" w:type="dxa"/>
            <w:vAlign w:val="center"/>
          </w:tcPr>
          <w:p>
            <w:pPr>
              <w:pStyle w:val="15"/>
              <w:keepNext w:val="0"/>
              <w:keepLines w:val="0"/>
              <w:pageBreakBefore w:val="0"/>
              <w:widowControl w:val="0"/>
              <w:kinsoku/>
              <w:wordWrap/>
              <w:overflowPunct/>
              <w:topLinePunct w:val="0"/>
              <w:bidi w:val="0"/>
              <w:snapToGrid/>
              <w:spacing w:line="440" w:lineRule="exact"/>
              <w:textAlignment w:val="auto"/>
            </w:pPr>
            <w:r>
              <w:t>三级指标</w:t>
            </w:r>
          </w:p>
        </w:tc>
        <w:tc>
          <w:tcPr>
            <w:tcW w:w="2891" w:type="dxa"/>
            <w:vAlign w:val="center"/>
          </w:tcPr>
          <w:p>
            <w:pPr>
              <w:pStyle w:val="15"/>
              <w:keepNext w:val="0"/>
              <w:keepLines w:val="0"/>
              <w:pageBreakBefore w:val="0"/>
              <w:widowControl w:val="0"/>
              <w:kinsoku/>
              <w:wordWrap/>
              <w:overflowPunct/>
              <w:topLinePunct w:val="0"/>
              <w:bidi w:val="0"/>
              <w:snapToGrid/>
              <w:spacing w:line="440" w:lineRule="exact"/>
              <w:textAlignment w:val="auto"/>
            </w:pPr>
            <w:r>
              <w:t>绩效指标描述</w:t>
            </w:r>
          </w:p>
        </w:tc>
        <w:tc>
          <w:tcPr>
            <w:tcW w:w="1276" w:type="dxa"/>
            <w:vAlign w:val="center"/>
          </w:tcPr>
          <w:p>
            <w:pPr>
              <w:pStyle w:val="15"/>
              <w:keepNext w:val="0"/>
              <w:keepLines w:val="0"/>
              <w:pageBreakBefore w:val="0"/>
              <w:widowControl w:val="0"/>
              <w:kinsoku/>
              <w:wordWrap/>
              <w:overflowPunct/>
              <w:topLinePunct w:val="0"/>
              <w:bidi w:val="0"/>
              <w:snapToGrid/>
              <w:spacing w:line="440" w:lineRule="exact"/>
              <w:textAlignment w:val="auto"/>
            </w:pPr>
            <w:r>
              <w:t>指标值</w:t>
            </w:r>
          </w:p>
        </w:tc>
        <w:tc>
          <w:tcPr>
            <w:tcW w:w="1843" w:type="dxa"/>
            <w:vAlign w:val="center"/>
          </w:tcPr>
          <w:p>
            <w:pPr>
              <w:pStyle w:val="15"/>
              <w:keepNext w:val="0"/>
              <w:keepLines w:val="0"/>
              <w:pageBreakBefore w:val="0"/>
              <w:widowControl w:val="0"/>
              <w:kinsoku/>
              <w:wordWrap/>
              <w:overflowPunct/>
              <w:topLinePunct w:val="0"/>
              <w:bidi w:val="0"/>
              <w:snapToGrid/>
              <w:spacing w:line="44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42" w:type="dxa"/>
            <w:vMerge w:val="restart"/>
            <w:vAlign w:val="center"/>
          </w:tcPr>
          <w:p>
            <w:pPr>
              <w:pStyle w:val="17"/>
              <w:keepNext w:val="0"/>
              <w:keepLines w:val="0"/>
              <w:pageBreakBefore w:val="0"/>
              <w:widowControl w:val="0"/>
              <w:kinsoku/>
              <w:wordWrap/>
              <w:overflowPunct/>
              <w:topLinePunct w:val="0"/>
              <w:bidi w:val="0"/>
              <w:snapToGrid/>
              <w:spacing w:line="440" w:lineRule="exact"/>
              <w:textAlignment w:val="auto"/>
            </w:pPr>
            <w:r>
              <w:t>产出指标</w:t>
            </w:r>
          </w:p>
        </w:tc>
        <w:tc>
          <w:tcPr>
            <w:tcW w:w="16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数量指标</w:t>
            </w:r>
          </w:p>
        </w:tc>
        <w:tc>
          <w:tcPr>
            <w:tcW w:w="264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基础设施项目建设完成率</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基础设施项目建设完成率</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100百分比</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42" w:type="dxa"/>
            <w:vMerge w:val="continue"/>
            <w:vAlign w:val="center"/>
          </w:tcPr>
          <w:p>
            <w:pPr>
              <w:keepNext w:val="0"/>
              <w:keepLines w:val="0"/>
              <w:pageBreakBefore w:val="0"/>
              <w:widowControl w:val="0"/>
              <w:kinsoku/>
              <w:wordWrap/>
              <w:overflowPunct/>
              <w:topLinePunct w:val="0"/>
              <w:bidi w:val="0"/>
              <w:snapToGrid/>
              <w:spacing w:line="440" w:lineRule="exact"/>
              <w:textAlignment w:val="auto"/>
            </w:pPr>
          </w:p>
        </w:tc>
        <w:tc>
          <w:tcPr>
            <w:tcW w:w="16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质量指标</w:t>
            </w:r>
          </w:p>
        </w:tc>
        <w:tc>
          <w:tcPr>
            <w:tcW w:w="264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工程质量合格率</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工程质量合格率</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100百分比</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42" w:type="dxa"/>
            <w:vMerge w:val="continue"/>
            <w:vAlign w:val="center"/>
          </w:tcPr>
          <w:p>
            <w:pPr>
              <w:keepNext w:val="0"/>
              <w:keepLines w:val="0"/>
              <w:pageBreakBefore w:val="0"/>
              <w:widowControl w:val="0"/>
              <w:kinsoku/>
              <w:wordWrap/>
              <w:overflowPunct/>
              <w:topLinePunct w:val="0"/>
              <w:bidi w:val="0"/>
              <w:snapToGrid/>
              <w:spacing w:line="440" w:lineRule="exact"/>
              <w:textAlignment w:val="auto"/>
            </w:pPr>
          </w:p>
        </w:tc>
        <w:tc>
          <w:tcPr>
            <w:tcW w:w="16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时效指标</w:t>
            </w:r>
          </w:p>
        </w:tc>
        <w:tc>
          <w:tcPr>
            <w:tcW w:w="264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项目按计划完成率（%）</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项目按计划完成率（%）</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100百分比</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42" w:type="dxa"/>
            <w:vMerge w:val="continue"/>
            <w:vAlign w:val="center"/>
          </w:tcPr>
          <w:p>
            <w:pPr>
              <w:keepNext w:val="0"/>
              <w:keepLines w:val="0"/>
              <w:pageBreakBefore w:val="0"/>
              <w:widowControl w:val="0"/>
              <w:kinsoku/>
              <w:wordWrap/>
              <w:overflowPunct/>
              <w:topLinePunct w:val="0"/>
              <w:bidi w:val="0"/>
              <w:snapToGrid/>
              <w:spacing w:line="440" w:lineRule="exact"/>
              <w:textAlignment w:val="auto"/>
            </w:pPr>
          </w:p>
        </w:tc>
        <w:tc>
          <w:tcPr>
            <w:tcW w:w="16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时效指标</w:t>
            </w:r>
          </w:p>
        </w:tc>
        <w:tc>
          <w:tcPr>
            <w:tcW w:w="264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工程成本</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工程成本</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12万元</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42" w:type="dxa"/>
            <w:vAlign w:val="center"/>
          </w:tcPr>
          <w:p>
            <w:pPr>
              <w:pStyle w:val="17"/>
              <w:keepNext w:val="0"/>
              <w:keepLines w:val="0"/>
              <w:pageBreakBefore w:val="0"/>
              <w:widowControl w:val="0"/>
              <w:kinsoku/>
              <w:wordWrap/>
              <w:overflowPunct/>
              <w:topLinePunct w:val="0"/>
              <w:bidi w:val="0"/>
              <w:snapToGrid/>
              <w:spacing w:line="440" w:lineRule="exact"/>
              <w:textAlignment w:val="auto"/>
            </w:pPr>
            <w:r>
              <w:t>效益指标</w:t>
            </w:r>
          </w:p>
        </w:tc>
        <w:tc>
          <w:tcPr>
            <w:tcW w:w="16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社会效益指标</w:t>
            </w:r>
          </w:p>
        </w:tc>
        <w:tc>
          <w:tcPr>
            <w:tcW w:w="264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吸引观众、游客数</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吸引观众、游客数</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42" w:type="dxa"/>
            <w:vAlign w:val="center"/>
          </w:tcPr>
          <w:p>
            <w:pPr>
              <w:pStyle w:val="17"/>
              <w:keepNext w:val="0"/>
              <w:keepLines w:val="0"/>
              <w:pageBreakBefore w:val="0"/>
              <w:widowControl w:val="0"/>
              <w:kinsoku/>
              <w:wordWrap/>
              <w:overflowPunct/>
              <w:topLinePunct w:val="0"/>
              <w:bidi w:val="0"/>
              <w:snapToGrid/>
              <w:spacing w:line="440" w:lineRule="exact"/>
              <w:textAlignment w:val="auto"/>
            </w:pPr>
            <w:r>
              <w:t>满意度指标</w:t>
            </w:r>
          </w:p>
        </w:tc>
        <w:tc>
          <w:tcPr>
            <w:tcW w:w="16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服务对象满意度指标</w:t>
            </w:r>
          </w:p>
        </w:tc>
        <w:tc>
          <w:tcPr>
            <w:tcW w:w="264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服务对象满意度</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服务对象满意度</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实地走访</w:t>
            </w:r>
          </w:p>
        </w:tc>
      </w:tr>
    </w:tbl>
    <w:p>
      <w:pPr>
        <w:keepNext w:val="0"/>
        <w:keepLines w:val="0"/>
        <w:pageBreakBefore w:val="0"/>
        <w:widowControl w:val="0"/>
        <w:kinsoku/>
        <w:wordWrap/>
        <w:overflowPunct/>
        <w:topLinePunct w:val="0"/>
        <w:bidi w:val="0"/>
        <w:snapToGrid/>
        <w:spacing w:line="440" w:lineRule="exact"/>
        <w:jc w:val="center"/>
        <w:textAlignment w:val="auto"/>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jc w:val="left"/>
        <w:textAlignment w:val="auto"/>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ind w:firstLine="560"/>
        <w:outlineLvl w:val="3"/>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jc w:val="left"/>
        <w:rPr>
          <w:rFonts w:hint="eastAsia" w:ascii="宋体" w:hAnsi="宋体" w:eastAsia="宋体" w:cs="宋体"/>
          <w:i w:val="0"/>
          <w:color w:val="000000"/>
          <w:sz w:val="21"/>
          <w:szCs w:val="21"/>
          <w:u w:val="none"/>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11.文安县政通道（荣美超市—大庄子段）绿化带补植项目绩效目标表</w:t>
      </w:r>
    </w:p>
    <w:tbl>
      <w:tblPr>
        <w:tblStyle w:val="9"/>
        <w:tblpPr w:leftFromText="180" w:rightFromText="180" w:vertAnchor="text" w:horzAnchor="page" w:tblpX="2038" w:tblpY="484"/>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2000"/>
        <w:gridCol w:w="1400"/>
        <w:gridCol w:w="2935"/>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115" w:type="dxa"/>
            <w:gridSpan w:val="6"/>
            <w:tcBorders>
              <w:top w:val="single" w:color="FFFFFF" w:sz="6" w:space="0"/>
              <w:left w:val="single" w:color="FFFFFF" w:sz="6" w:space="0"/>
              <w:right w:val="single" w:color="FFFFFF" w:sz="6" w:space="0"/>
            </w:tcBorders>
            <w:vAlign w:val="center"/>
          </w:tcPr>
          <w:p>
            <w:pPr>
              <w:pStyle w:val="13"/>
            </w:pPr>
          </w:p>
          <w:p>
            <w:pPr>
              <w:pStyle w:val="13"/>
            </w:pPr>
          </w:p>
          <w:p>
            <w:pPr>
              <w:pStyle w:val="13"/>
            </w:pPr>
            <w:r>
              <w:t>150001文安县城市管理综合行政执法局本级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4"/>
            </w:pPr>
          </w:p>
          <w:p>
            <w:pPr>
              <w:pStyle w:val="14"/>
            </w:pPr>
          </w:p>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0" w:type="dxa"/>
            <w:vAlign w:val="center"/>
          </w:tcPr>
          <w:p>
            <w:pPr>
              <w:pStyle w:val="15"/>
              <w:keepNext w:val="0"/>
              <w:keepLines w:val="0"/>
              <w:pageBreakBefore w:val="0"/>
              <w:widowControl w:val="0"/>
              <w:kinsoku/>
              <w:wordWrap/>
              <w:overflowPunct/>
              <w:topLinePunct w:val="0"/>
              <w:bidi w:val="0"/>
              <w:snapToGrid/>
              <w:spacing w:line="440" w:lineRule="exact"/>
              <w:textAlignment w:val="auto"/>
            </w:pPr>
            <w:r>
              <w:t>项目编码</w:t>
            </w:r>
          </w:p>
        </w:tc>
        <w:tc>
          <w:tcPr>
            <w:tcW w:w="3400" w:type="dxa"/>
            <w:gridSpan w:val="2"/>
            <w:vAlign w:val="center"/>
          </w:tcPr>
          <w:p>
            <w:pPr>
              <w:pStyle w:val="16"/>
              <w:keepNext w:val="0"/>
              <w:keepLines w:val="0"/>
              <w:pageBreakBefore w:val="0"/>
              <w:widowControl w:val="0"/>
              <w:kinsoku/>
              <w:wordWrap/>
              <w:overflowPunct/>
              <w:topLinePunct w:val="0"/>
              <w:bidi w:val="0"/>
              <w:snapToGrid/>
              <w:spacing w:line="440" w:lineRule="exact"/>
              <w:textAlignment w:val="auto"/>
            </w:pPr>
            <w:r>
              <w:t>13102623P00237613378R</w:t>
            </w:r>
          </w:p>
        </w:tc>
        <w:tc>
          <w:tcPr>
            <w:tcW w:w="2935" w:type="dxa"/>
            <w:vAlign w:val="center"/>
          </w:tcPr>
          <w:p>
            <w:pPr>
              <w:pStyle w:val="15"/>
              <w:keepNext w:val="0"/>
              <w:keepLines w:val="0"/>
              <w:pageBreakBefore w:val="0"/>
              <w:widowControl w:val="0"/>
              <w:kinsoku/>
              <w:wordWrap/>
              <w:overflowPunct/>
              <w:topLinePunct w:val="0"/>
              <w:bidi w:val="0"/>
              <w:snapToGrid/>
              <w:spacing w:line="440" w:lineRule="exact"/>
              <w:textAlignment w:val="auto"/>
            </w:pPr>
            <w:r>
              <w:t>项目名称</w:t>
            </w:r>
          </w:p>
        </w:tc>
        <w:tc>
          <w:tcPr>
            <w:tcW w:w="4423" w:type="dxa"/>
            <w:gridSpan w:val="3"/>
            <w:vAlign w:val="center"/>
          </w:tcPr>
          <w:p>
            <w:pPr>
              <w:pStyle w:val="16"/>
              <w:keepNext w:val="0"/>
              <w:keepLines w:val="0"/>
              <w:pageBreakBefore w:val="0"/>
              <w:widowControl w:val="0"/>
              <w:kinsoku/>
              <w:wordWrap/>
              <w:overflowPunct/>
              <w:topLinePunct w:val="0"/>
              <w:bidi w:val="0"/>
              <w:snapToGrid/>
              <w:spacing w:line="440" w:lineRule="exact"/>
              <w:textAlignment w:val="auto"/>
            </w:pPr>
            <w:r>
              <w:t>文安县政通道（荣美超市—大庄子段）绿化带补植项目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0" w:type="dxa"/>
            <w:vMerge w:val="restart"/>
            <w:vAlign w:val="center"/>
          </w:tcPr>
          <w:p>
            <w:pPr>
              <w:pStyle w:val="15"/>
              <w:keepNext w:val="0"/>
              <w:keepLines w:val="0"/>
              <w:pageBreakBefore w:val="0"/>
              <w:widowControl w:val="0"/>
              <w:kinsoku/>
              <w:wordWrap/>
              <w:overflowPunct/>
              <w:topLinePunct w:val="0"/>
              <w:bidi w:val="0"/>
              <w:snapToGrid/>
              <w:spacing w:line="440" w:lineRule="exact"/>
              <w:textAlignment w:val="auto"/>
            </w:pPr>
            <w:r>
              <w:t>预算规模及资金用途</w:t>
            </w:r>
          </w:p>
        </w:tc>
        <w:tc>
          <w:tcPr>
            <w:tcW w:w="2000" w:type="dxa"/>
            <w:vAlign w:val="center"/>
          </w:tcPr>
          <w:p>
            <w:pPr>
              <w:pStyle w:val="15"/>
              <w:keepNext w:val="0"/>
              <w:keepLines w:val="0"/>
              <w:pageBreakBefore w:val="0"/>
              <w:widowControl w:val="0"/>
              <w:kinsoku/>
              <w:wordWrap/>
              <w:overflowPunct/>
              <w:topLinePunct w:val="0"/>
              <w:bidi w:val="0"/>
              <w:snapToGrid/>
              <w:spacing w:line="440" w:lineRule="exact"/>
              <w:textAlignment w:val="auto"/>
            </w:pPr>
            <w:r>
              <w:t>预算数</w:t>
            </w:r>
          </w:p>
        </w:tc>
        <w:tc>
          <w:tcPr>
            <w:tcW w:w="140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282438.00</w:t>
            </w:r>
          </w:p>
        </w:tc>
        <w:tc>
          <w:tcPr>
            <w:tcW w:w="2935" w:type="dxa"/>
            <w:vAlign w:val="center"/>
          </w:tcPr>
          <w:p>
            <w:pPr>
              <w:pStyle w:val="15"/>
              <w:keepNext w:val="0"/>
              <w:keepLines w:val="0"/>
              <w:pageBreakBefore w:val="0"/>
              <w:widowControl w:val="0"/>
              <w:kinsoku/>
              <w:wordWrap/>
              <w:overflowPunct/>
              <w:topLinePunct w:val="0"/>
              <w:bidi w:val="0"/>
              <w:snapToGrid/>
              <w:spacing w:line="440" w:lineRule="exact"/>
              <w:textAlignment w:val="auto"/>
            </w:pPr>
            <w:r>
              <w:t>其中：财政    资金</w:t>
            </w:r>
          </w:p>
        </w:tc>
        <w:tc>
          <w:tcPr>
            <w:tcW w:w="1304" w:type="dxa"/>
            <w:vAlign w:val="center"/>
          </w:tcPr>
          <w:p>
            <w:pPr>
              <w:pStyle w:val="16"/>
              <w:keepNext w:val="0"/>
              <w:keepLines w:val="0"/>
              <w:pageBreakBefore w:val="0"/>
              <w:widowControl w:val="0"/>
              <w:kinsoku/>
              <w:wordWrap/>
              <w:overflowPunct/>
              <w:topLinePunct w:val="0"/>
              <w:bidi w:val="0"/>
              <w:snapToGrid/>
              <w:spacing w:line="440" w:lineRule="exact"/>
              <w:textAlignment w:val="auto"/>
            </w:pPr>
            <w:r>
              <w:t>282438.00</w:t>
            </w:r>
          </w:p>
        </w:tc>
        <w:tc>
          <w:tcPr>
            <w:tcW w:w="1276" w:type="dxa"/>
            <w:vAlign w:val="center"/>
          </w:tcPr>
          <w:p>
            <w:pPr>
              <w:pStyle w:val="15"/>
              <w:keepNext w:val="0"/>
              <w:keepLines w:val="0"/>
              <w:pageBreakBefore w:val="0"/>
              <w:widowControl w:val="0"/>
              <w:kinsoku/>
              <w:wordWrap/>
              <w:overflowPunct/>
              <w:topLinePunct w:val="0"/>
              <w:bidi w:val="0"/>
              <w:snapToGrid/>
              <w:spacing w:line="440" w:lineRule="exact"/>
              <w:textAlignment w:val="auto"/>
            </w:pPr>
            <w:r>
              <w:t>其他资金</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0" w:type="dxa"/>
            <w:vMerge w:val="continue"/>
          </w:tcPr>
          <w:p>
            <w:pPr>
              <w:keepNext w:val="0"/>
              <w:keepLines w:val="0"/>
              <w:pageBreakBefore w:val="0"/>
              <w:widowControl w:val="0"/>
              <w:kinsoku/>
              <w:wordWrap/>
              <w:overflowPunct/>
              <w:topLinePunct w:val="0"/>
              <w:bidi w:val="0"/>
              <w:snapToGrid/>
              <w:spacing w:line="440" w:lineRule="exact"/>
              <w:textAlignment w:val="auto"/>
            </w:pPr>
          </w:p>
        </w:tc>
        <w:tc>
          <w:tcPr>
            <w:tcW w:w="10758" w:type="dxa"/>
            <w:gridSpan w:val="6"/>
            <w:vAlign w:val="center"/>
          </w:tcPr>
          <w:p>
            <w:pPr>
              <w:pStyle w:val="16"/>
              <w:keepNext w:val="0"/>
              <w:keepLines w:val="0"/>
              <w:pageBreakBefore w:val="0"/>
              <w:widowControl w:val="0"/>
              <w:kinsoku/>
              <w:wordWrap/>
              <w:overflowPunct/>
              <w:topLinePunct w:val="0"/>
              <w:bidi w:val="0"/>
              <w:snapToGrid/>
              <w:spacing w:line="440" w:lineRule="exact"/>
              <w:textAlignment w:val="auto"/>
            </w:pPr>
            <w:r>
              <w:t>主要用于政通道绿化补植项目资金。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0" w:type="dxa"/>
            <w:vMerge w:val="restart"/>
            <w:vAlign w:val="center"/>
          </w:tcPr>
          <w:p>
            <w:pPr>
              <w:pStyle w:val="15"/>
              <w:keepNext w:val="0"/>
              <w:keepLines w:val="0"/>
              <w:pageBreakBefore w:val="0"/>
              <w:widowControl w:val="0"/>
              <w:kinsoku/>
              <w:wordWrap/>
              <w:overflowPunct/>
              <w:topLinePunct w:val="0"/>
              <w:bidi w:val="0"/>
              <w:snapToGrid/>
              <w:spacing w:line="440" w:lineRule="exact"/>
              <w:textAlignment w:val="auto"/>
            </w:pPr>
            <w:r>
              <w:t>资金支出计划（%）</w:t>
            </w:r>
          </w:p>
        </w:tc>
        <w:tc>
          <w:tcPr>
            <w:tcW w:w="3400" w:type="dxa"/>
            <w:gridSpan w:val="2"/>
            <w:vAlign w:val="center"/>
          </w:tcPr>
          <w:p>
            <w:pPr>
              <w:pStyle w:val="15"/>
              <w:keepNext w:val="0"/>
              <w:keepLines w:val="0"/>
              <w:pageBreakBefore w:val="0"/>
              <w:widowControl w:val="0"/>
              <w:kinsoku/>
              <w:wordWrap/>
              <w:overflowPunct/>
              <w:topLinePunct w:val="0"/>
              <w:bidi w:val="0"/>
              <w:snapToGrid/>
              <w:spacing w:line="440" w:lineRule="exact"/>
              <w:textAlignment w:val="auto"/>
            </w:pPr>
            <w:r>
              <w:t>3月底</w:t>
            </w:r>
          </w:p>
        </w:tc>
        <w:tc>
          <w:tcPr>
            <w:tcW w:w="2935" w:type="dxa"/>
            <w:vAlign w:val="center"/>
          </w:tcPr>
          <w:p>
            <w:pPr>
              <w:pStyle w:val="15"/>
              <w:keepNext w:val="0"/>
              <w:keepLines w:val="0"/>
              <w:pageBreakBefore w:val="0"/>
              <w:widowControl w:val="0"/>
              <w:kinsoku/>
              <w:wordWrap/>
              <w:overflowPunct/>
              <w:topLinePunct w:val="0"/>
              <w:bidi w:val="0"/>
              <w:snapToGrid/>
              <w:spacing w:line="440" w:lineRule="exact"/>
              <w:textAlignment w:val="auto"/>
            </w:pPr>
            <w:r>
              <w:t>6月底</w:t>
            </w:r>
          </w:p>
        </w:tc>
        <w:tc>
          <w:tcPr>
            <w:tcW w:w="1304" w:type="dxa"/>
            <w:vAlign w:val="center"/>
          </w:tcPr>
          <w:p>
            <w:pPr>
              <w:pStyle w:val="15"/>
              <w:keepNext w:val="0"/>
              <w:keepLines w:val="0"/>
              <w:pageBreakBefore w:val="0"/>
              <w:widowControl w:val="0"/>
              <w:kinsoku/>
              <w:wordWrap/>
              <w:overflowPunct/>
              <w:topLinePunct w:val="0"/>
              <w:bidi w:val="0"/>
              <w:snapToGrid/>
              <w:spacing w:line="440" w:lineRule="exact"/>
              <w:textAlignment w:val="auto"/>
            </w:pPr>
            <w:r>
              <w:t>10月底</w:t>
            </w:r>
          </w:p>
        </w:tc>
        <w:tc>
          <w:tcPr>
            <w:tcW w:w="3119" w:type="dxa"/>
            <w:gridSpan w:val="2"/>
            <w:vAlign w:val="center"/>
          </w:tcPr>
          <w:p>
            <w:pPr>
              <w:pStyle w:val="15"/>
              <w:keepNext w:val="0"/>
              <w:keepLines w:val="0"/>
              <w:pageBreakBefore w:val="0"/>
              <w:widowControl w:val="0"/>
              <w:kinsoku/>
              <w:wordWrap/>
              <w:overflowPunct/>
              <w:topLinePunct w:val="0"/>
              <w:bidi w:val="0"/>
              <w:snapToGrid/>
              <w:spacing w:line="44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0" w:type="dxa"/>
            <w:vMerge w:val="continue"/>
          </w:tcPr>
          <w:p>
            <w:pPr>
              <w:keepNext w:val="0"/>
              <w:keepLines w:val="0"/>
              <w:pageBreakBefore w:val="0"/>
              <w:widowControl w:val="0"/>
              <w:kinsoku/>
              <w:wordWrap/>
              <w:overflowPunct/>
              <w:topLinePunct w:val="0"/>
              <w:bidi w:val="0"/>
              <w:snapToGrid/>
              <w:spacing w:line="440" w:lineRule="exact"/>
              <w:textAlignment w:val="auto"/>
            </w:pPr>
          </w:p>
        </w:tc>
        <w:tc>
          <w:tcPr>
            <w:tcW w:w="3400" w:type="dxa"/>
            <w:gridSpan w:val="2"/>
            <w:vAlign w:val="center"/>
          </w:tcPr>
          <w:p>
            <w:pPr>
              <w:pStyle w:val="17"/>
              <w:keepNext w:val="0"/>
              <w:keepLines w:val="0"/>
              <w:pageBreakBefore w:val="0"/>
              <w:widowControl w:val="0"/>
              <w:kinsoku/>
              <w:wordWrap/>
              <w:overflowPunct/>
              <w:topLinePunct w:val="0"/>
              <w:bidi w:val="0"/>
              <w:snapToGrid/>
              <w:spacing w:line="440" w:lineRule="exact"/>
              <w:textAlignment w:val="auto"/>
            </w:pPr>
            <w:r>
              <w:t>100.00</w:t>
            </w:r>
          </w:p>
        </w:tc>
        <w:tc>
          <w:tcPr>
            <w:tcW w:w="2935" w:type="dxa"/>
            <w:vAlign w:val="center"/>
          </w:tcPr>
          <w:p>
            <w:pPr>
              <w:pStyle w:val="17"/>
              <w:keepNext w:val="0"/>
              <w:keepLines w:val="0"/>
              <w:pageBreakBefore w:val="0"/>
              <w:widowControl w:val="0"/>
              <w:kinsoku/>
              <w:wordWrap/>
              <w:overflowPunct/>
              <w:topLinePunct w:val="0"/>
              <w:bidi w:val="0"/>
              <w:snapToGrid/>
              <w:spacing w:line="440" w:lineRule="exact"/>
              <w:textAlignment w:val="auto"/>
            </w:pPr>
          </w:p>
        </w:tc>
        <w:tc>
          <w:tcPr>
            <w:tcW w:w="1304" w:type="dxa"/>
            <w:vAlign w:val="center"/>
          </w:tcPr>
          <w:p>
            <w:pPr>
              <w:pStyle w:val="17"/>
              <w:keepNext w:val="0"/>
              <w:keepLines w:val="0"/>
              <w:pageBreakBefore w:val="0"/>
              <w:widowControl w:val="0"/>
              <w:kinsoku/>
              <w:wordWrap/>
              <w:overflowPunct/>
              <w:topLinePunct w:val="0"/>
              <w:bidi w:val="0"/>
              <w:snapToGrid/>
              <w:spacing w:line="440" w:lineRule="exact"/>
              <w:textAlignment w:val="auto"/>
            </w:pPr>
          </w:p>
        </w:tc>
        <w:tc>
          <w:tcPr>
            <w:tcW w:w="3119" w:type="dxa"/>
            <w:gridSpan w:val="2"/>
            <w:vAlign w:val="center"/>
          </w:tcPr>
          <w:p>
            <w:pPr>
              <w:pStyle w:val="17"/>
              <w:keepNext w:val="0"/>
              <w:keepLines w:val="0"/>
              <w:pageBreakBefore w:val="0"/>
              <w:widowControl w:val="0"/>
              <w:kinsoku/>
              <w:wordWrap/>
              <w:overflowPunct/>
              <w:topLinePunct w:val="0"/>
              <w:bidi w:val="0"/>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0" w:type="dxa"/>
            <w:vAlign w:val="center"/>
          </w:tcPr>
          <w:p>
            <w:pPr>
              <w:pStyle w:val="15"/>
              <w:keepNext w:val="0"/>
              <w:keepLines w:val="0"/>
              <w:pageBreakBefore w:val="0"/>
              <w:widowControl w:val="0"/>
              <w:kinsoku/>
              <w:wordWrap/>
              <w:overflowPunct/>
              <w:topLinePunct w:val="0"/>
              <w:bidi w:val="0"/>
              <w:snapToGrid/>
              <w:spacing w:line="440" w:lineRule="exact"/>
              <w:textAlignment w:val="auto"/>
            </w:pPr>
            <w:r>
              <w:t>绩效目标</w:t>
            </w:r>
          </w:p>
        </w:tc>
        <w:tc>
          <w:tcPr>
            <w:tcW w:w="10758" w:type="dxa"/>
            <w:gridSpan w:val="6"/>
            <w:vAlign w:val="center"/>
          </w:tcPr>
          <w:p>
            <w:pPr>
              <w:pStyle w:val="16"/>
              <w:keepNext w:val="0"/>
              <w:keepLines w:val="0"/>
              <w:pageBreakBefore w:val="0"/>
              <w:widowControl w:val="0"/>
              <w:kinsoku/>
              <w:wordWrap/>
              <w:overflowPunct/>
              <w:topLinePunct w:val="0"/>
              <w:bidi w:val="0"/>
              <w:snapToGrid/>
              <w:spacing w:line="440" w:lineRule="exact"/>
              <w:textAlignment w:val="auto"/>
            </w:pPr>
            <w:r>
              <w:t>1.目标内容1</w:t>
            </w:r>
          </w:p>
        </w:tc>
      </w:tr>
    </w:tbl>
    <w:tbl>
      <w:tblPr>
        <w:tblStyle w:val="9"/>
        <w:tblpPr w:leftFromText="180" w:rightFromText="180" w:vertAnchor="text" w:horzAnchor="page" w:tblpX="2039" w:tblpY="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8"/>
        <w:gridCol w:w="2270"/>
        <w:gridCol w:w="2510"/>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208" w:type="dxa"/>
            <w:vAlign w:val="center"/>
          </w:tcPr>
          <w:p>
            <w:pPr>
              <w:pStyle w:val="15"/>
              <w:keepNext w:val="0"/>
              <w:keepLines w:val="0"/>
              <w:pageBreakBefore w:val="0"/>
              <w:widowControl w:val="0"/>
              <w:kinsoku/>
              <w:wordWrap/>
              <w:overflowPunct/>
              <w:topLinePunct w:val="0"/>
              <w:bidi w:val="0"/>
              <w:snapToGrid/>
              <w:spacing w:line="440" w:lineRule="exact"/>
              <w:textAlignment w:val="auto"/>
            </w:pPr>
            <w:r>
              <w:t>一级指标</w:t>
            </w:r>
          </w:p>
        </w:tc>
        <w:tc>
          <w:tcPr>
            <w:tcW w:w="2270" w:type="dxa"/>
            <w:vAlign w:val="center"/>
          </w:tcPr>
          <w:p>
            <w:pPr>
              <w:pStyle w:val="15"/>
              <w:keepNext w:val="0"/>
              <w:keepLines w:val="0"/>
              <w:pageBreakBefore w:val="0"/>
              <w:widowControl w:val="0"/>
              <w:kinsoku/>
              <w:wordWrap/>
              <w:overflowPunct/>
              <w:topLinePunct w:val="0"/>
              <w:bidi w:val="0"/>
              <w:snapToGrid/>
              <w:spacing w:line="440" w:lineRule="exact"/>
              <w:textAlignment w:val="auto"/>
            </w:pPr>
            <w:r>
              <w:t>二级指标</w:t>
            </w:r>
          </w:p>
        </w:tc>
        <w:tc>
          <w:tcPr>
            <w:tcW w:w="2510" w:type="dxa"/>
            <w:vAlign w:val="center"/>
          </w:tcPr>
          <w:p>
            <w:pPr>
              <w:pStyle w:val="15"/>
              <w:keepNext w:val="0"/>
              <w:keepLines w:val="0"/>
              <w:pageBreakBefore w:val="0"/>
              <w:widowControl w:val="0"/>
              <w:kinsoku/>
              <w:wordWrap/>
              <w:overflowPunct/>
              <w:topLinePunct w:val="0"/>
              <w:bidi w:val="0"/>
              <w:snapToGrid/>
              <w:spacing w:line="440" w:lineRule="exact"/>
              <w:textAlignment w:val="auto"/>
            </w:pPr>
            <w:r>
              <w:t>三级指标</w:t>
            </w:r>
          </w:p>
        </w:tc>
        <w:tc>
          <w:tcPr>
            <w:tcW w:w="2891" w:type="dxa"/>
            <w:vAlign w:val="center"/>
          </w:tcPr>
          <w:p>
            <w:pPr>
              <w:pStyle w:val="15"/>
              <w:keepNext w:val="0"/>
              <w:keepLines w:val="0"/>
              <w:pageBreakBefore w:val="0"/>
              <w:widowControl w:val="0"/>
              <w:kinsoku/>
              <w:wordWrap/>
              <w:overflowPunct/>
              <w:topLinePunct w:val="0"/>
              <w:bidi w:val="0"/>
              <w:snapToGrid/>
              <w:spacing w:line="440" w:lineRule="exact"/>
              <w:textAlignment w:val="auto"/>
            </w:pPr>
            <w:r>
              <w:t>绩效指标描述</w:t>
            </w:r>
          </w:p>
        </w:tc>
        <w:tc>
          <w:tcPr>
            <w:tcW w:w="1276" w:type="dxa"/>
            <w:vAlign w:val="center"/>
          </w:tcPr>
          <w:p>
            <w:pPr>
              <w:pStyle w:val="15"/>
              <w:keepNext w:val="0"/>
              <w:keepLines w:val="0"/>
              <w:pageBreakBefore w:val="0"/>
              <w:widowControl w:val="0"/>
              <w:kinsoku/>
              <w:wordWrap/>
              <w:overflowPunct/>
              <w:topLinePunct w:val="0"/>
              <w:bidi w:val="0"/>
              <w:snapToGrid/>
              <w:spacing w:line="440" w:lineRule="exact"/>
              <w:textAlignment w:val="auto"/>
            </w:pPr>
            <w:r>
              <w:t>指标值</w:t>
            </w:r>
          </w:p>
        </w:tc>
        <w:tc>
          <w:tcPr>
            <w:tcW w:w="1843" w:type="dxa"/>
            <w:vAlign w:val="center"/>
          </w:tcPr>
          <w:p>
            <w:pPr>
              <w:pStyle w:val="15"/>
              <w:keepNext w:val="0"/>
              <w:keepLines w:val="0"/>
              <w:pageBreakBefore w:val="0"/>
              <w:widowControl w:val="0"/>
              <w:kinsoku/>
              <w:wordWrap/>
              <w:overflowPunct/>
              <w:topLinePunct w:val="0"/>
              <w:bidi w:val="0"/>
              <w:snapToGrid/>
              <w:spacing w:line="44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8" w:type="dxa"/>
            <w:vMerge w:val="restart"/>
            <w:vAlign w:val="center"/>
          </w:tcPr>
          <w:p>
            <w:pPr>
              <w:pStyle w:val="17"/>
              <w:keepNext w:val="0"/>
              <w:keepLines w:val="0"/>
              <w:pageBreakBefore w:val="0"/>
              <w:widowControl w:val="0"/>
              <w:kinsoku/>
              <w:wordWrap/>
              <w:overflowPunct/>
              <w:topLinePunct w:val="0"/>
              <w:bidi w:val="0"/>
              <w:snapToGrid/>
              <w:spacing w:line="440" w:lineRule="exact"/>
              <w:textAlignment w:val="auto"/>
            </w:pPr>
            <w:r>
              <w:t>产出指标</w:t>
            </w:r>
          </w:p>
        </w:tc>
        <w:tc>
          <w:tcPr>
            <w:tcW w:w="227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数量指标</w:t>
            </w:r>
          </w:p>
        </w:tc>
        <w:tc>
          <w:tcPr>
            <w:tcW w:w="25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园林绿化</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园林绿化</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1个</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8" w:type="dxa"/>
            <w:vMerge w:val="continue"/>
            <w:vAlign w:val="center"/>
          </w:tcPr>
          <w:p>
            <w:pPr>
              <w:keepNext w:val="0"/>
              <w:keepLines w:val="0"/>
              <w:pageBreakBefore w:val="0"/>
              <w:widowControl w:val="0"/>
              <w:kinsoku/>
              <w:wordWrap/>
              <w:overflowPunct/>
              <w:topLinePunct w:val="0"/>
              <w:bidi w:val="0"/>
              <w:snapToGrid/>
              <w:spacing w:line="440" w:lineRule="exact"/>
              <w:textAlignment w:val="auto"/>
            </w:pPr>
          </w:p>
        </w:tc>
        <w:tc>
          <w:tcPr>
            <w:tcW w:w="227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质量指标</w:t>
            </w:r>
          </w:p>
        </w:tc>
        <w:tc>
          <w:tcPr>
            <w:tcW w:w="25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绿化成活率（≥**%）</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绿化成活率（≥**%）</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8" w:type="dxa"/>
            <w:vMerge w:val="continue"/>
            <w:vAlign w:val="center"/>
          </w:tcPr>
          <w:p>
            <w:pPr>
              <w:keepNext w:val="0"/>
              <w:keepLines w:val="0"/>
              <w:pageBreakBefore w:val="0"/>
              <w:widowControl w:val="0"/>
              <w:kinsoku/>
              <w:wordWrap/>
              <w:overflowPunct/>
              <w:topLinePunct w:val="0"/>
              <w:bidi w:val="0"/>
              <w:snapToGrid/>
              <w:spacing w:line="440" w:lineRule="exact"/>
              <w:textAlignment w:val="auto"/>
            </w:pPr>
          </w:p>
        </w:tc>
        <w:tc>
          <w:tcPr>
            <w:tcW w:w="227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时效指标</w:t>
            </w:r>
          </w:p>
        </w:tc>
        <w:tc>
          <w:tcPr>
            <w:tcW w:w="25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完工及时率</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完工及时率</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8" w:type="dxa"/>
            <w:vMerge w:val="continue"/>
            <w:vAlign w:val="center"/>
          </w:tcPr>
          <w:p>
            <w:pPr>
              <w:keepNext w:val="0"/>
              <w:keepLines w:val="0"/>
              <w:pageBreakBefore w:val="0"/>
              <w:widowControl w:val="0"/>
              <w:kinsoku/>
              <w:wordWrap/>
              <w:overflowPunct/>
              <w:topLinePunct w:val="0"/>
              <w:bidi w:val="0"/>
              <w:snapToGrid/>
              <w:spacing w:line="440" w:lineRule="exact"/>
              <w:textAlignment w:val="auto"/>
            </w:pPr>
          </w:p>
        </w:tc>
        <w:tc>
          <w:tcPr>
            <w:tcW w:w="227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成本指标</w:t>
            </w:r>
          </w:p>
        </w:tc>
        <w:tc>
          <w:tcPr>
            <w:tcW w:w="25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项目资金支付率</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项目资金支付率</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100百分比</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8" w:type="dxa"/>
            <w:vAlign w:val="center"/>
          </w:tcPr>
          <w:p>
            <w:pPr>
              <w:pStyle w:val="17"/>
              <w:keepNext w:val="0"/>
              <w:keepLines w:val="0"/>
              <w:pageBreakBefore w:val="0"/>
              <w:widowControl w:val="0"/>
              <w:kinsoku/>
              <w:wordWrap/>
              <w:overflowPunct/>
              <w:topLinePunct w:val="0"/>
              <w:bidi w:val="0"/>
              <w:snapToGrid/>
              <w:spacing w:line="440" w:lineRule="exact"/>
              <w:textAlignment w:val="auto"/>
            </w:pPr>
            <w:r>
              <w:t>效益指标</w:t>
            </w:r>
          </w:p>
        </w:tc>
        <w:tc>
          <w:tcPr>
            <w:tcW w:w="227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生态效益指标</w:t>
            </w:r>
          </w:p>
        </w:tc>
        <w:tc>
          <w:tcPr>
            <w:tcW w:w="25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对区域生态改善</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对区域生态改善</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08" w:type="dxa"/>
            <w:vAlign w:val="center"/>
          </w:tcPr>
          <w:p>
            <w:pPr>
              <w:pStyle w:val="17"/>
              <w:keepNext w:val="0"/>
              <w:keepLines w:val="0"/>
              <w:pageBreakBefore w:val="0"/>
              <w:widowControl w:val="0"/>
              <w:kinsoku/>
              <w:wordWrap/>
              <w:overflowPunct/>
              <w:topLinePunct w:val="0"/>
              <w:bidi w:val="0"/>
              <w:snapToGrid/>
              <w:spacing w:line="440" w:lineRule="exact"/>
              <w:textAlignment w:val="auto"/>
            </w:pPr>
            <w:r>
              <w:t>满意度指标</w:t>
            </w:r>
          </w:p>
        </w:tc>
        <w:tc>
          <w:tcPr>
            <w:tcW w:w="227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服务对象满意度指标</w:t>
            </w:r>
          </w:p>
        </w:tc>
        <w:tc>
          <w:tcPr>
            <w:tcW w:w="2510"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服务对象满意度</w:t>
            </w:r>
          </w:p>
        </w:tc>
        <w:tc>
          <w:tcPr>
            <w:tcW w:w="2891" w:type="dxa"/>
            <w:vAlign w:val="center"/>
          </w:tcPr>
          <w:p>
            <w:pPr>
              <w:pStyle w:val="16"/>
              <w:keepNext w:val="0"/>
              <w:keepLines w:val="0"/>
              <w:pageBreakBefore w:val="0"/>
              <w:widowControl w:val="0"/>
              <w:kinsoku/>
              <w:wordWrap/>
              <w:overflowPunct/>
              <w:topLinePunct w:val="0"/>
              <w:bidi w:val="0"/>
              <w:snapToGrid/>
              <w:spacing w:line="440" w:lineRule="exact"/>
              <w:textAlignment w:val="auto"/>
            </w:pPr>
            <w:r>
              <w:t>服务对象满意度</w:t>
            </w:r>
          </w:p>
        </w:tc>
        <w:tc>
          <w:tcPr>
            <w:tcW w:w="1276" w:type="dxa"/>
            <w:vAlign w:val="center"/>
          </w:tcPr>
          <w:p>
            <w:pPr>
              <w:pStyle w:val="16"/>
              <w:keepNext w:val="0"/>
              <w:keepLines w:val="0"/>
              <w:pageBreakBefore w:val="0"/>
              <w:widowControl w:val="0"/>
              <w:kinsoku/>
              <w:wordWrap/>
              <w:overflowPunct/>
              <w:topLinePunct w:val="0"/>
              <w:bidi w:val="0"/>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bidi w:val="0"/>
              <w:snapToGrid/>
              <w:spacing w:line="440" w:lineRule="exact"/>
              <w:textAlignment w:val="auto"/>
            </w:pPr>
            <w:r>
              <w:t>实地走访</w:t>
            </w:r>
          </w:p>
        </w:tc>
      </w:tr>
    </w:tbl>
    <w:p>
      <w:pPr>
        <w:keepNext w:val="0"/>
        <w:keepLines w:val="0"/>
        <w:pageBreakBefore w:val="0"/>
        <w:widowControl w:val="0"/>
        <w:kinsoku/>
        <w:wordWrap/>
        <w:overflowPunct/>
        <w:topLinePunct w:val="0"/>
        <w:bidi w:val="0"/>
        <w:snapToGrid/>
        <w:spacing w:line="440" w:lineRule="exact"/>
        <w:jc w:val="center"/>
        <w:textAlignment w:val="auto"/>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jc w:val="left"/>
        <w:textAlignment w:val="auto"/>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jc w:val="cente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2.迎宾道隔离带、迎宾大道两侧绿化带、防洪堤东北段养护项目绩效目标表</w:t>
      </w:r>
    </w:p>
    <w:tbl>
      <w:tblPr>
        <w:tblStyle w:val="9"/>
        <w:tblpPr w:leftFromText="180" w:rightFromText="180" w:vertAnchor="text" w:horzAnchor="page" w:tblpX="2038" w:tblpY="533"/>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7"/>
        <w:gridCol w:w="1940"/>
        <w:gridCol w:w="1590"/>
        <w:gridCol w:w="2330"/>
        <w:gridCol w:w="1727"/>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150" w:type="dxa"/>
            <w:gridSpan w:val="6"/>
            <w:tcBorders>
              <w:top w:val="single" w:color="FFFFFF" w:sz="6" w:space="0"/>
              <w:left w:val="single" w:color="FFFFFF" w:sz="6" w:space="0"/>
              <w:right w:val="single" w:color="FFFFFF" w:sz="6" w:space="0"/>
            </w:tcBorders>
            <w:vAlign w:val="center"/>
          </w:tcPr>
          <w:p>
            <w:pPr>
              <w:pStyle w:val="13"/>
            </w:pPr>
            <w:r>
              <w:t>150001文安县城市管理综合行政执法局本级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7"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项目编码</w:t>
            </w:r>
          </w:p>
        </w:tc>
        <w:tc>
          <w:tcPr>
            <w:tcW w:w="3530"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13102623P00237613379D</w:t>
            </w:r>
          </w:p>
        </w:tc>
        <w:tc>
          <w:tcPr>
            <w:tcW w:w="233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项目名称</w:t>
            </w:r>
          </w:p>
        </w:tc>
        <w:tc>
          <w:tcPr>
            <w:tcW w:w="4846"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迎宾道隔离带、迎宾大道两侧绿化带、防洪堤东北段养护项目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7"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预算规模及资金用途</w:t>
            </w:r>
          </w:p>
        </w:tc>
        <w:tc>
          <w:tcPr>
            <w:tcW w:w="194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预算数</w:t>
            </w:r>
          </w:p>
        </w:tc>
        <w:tc>
          <w:tcPr>
            <w:tcW w:w="159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3170000.00</w:t>
            </w:r>
          </w:p>
        </w:tc>
        <w:tc>
          <w:tcPr>
            <w:tcW w:w="233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其中：财政资金</w:t>
            </w:r>
          </w:p>
        </w:tc>
        <w:tc>
          <w:tcPr>
            <w:tcW w:w="1727"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3170000.00</w:t>
            </w:r>
          </w:p>
        </w:tc>
        <w:tc>
          <w:tcPr>
            <w:tcW w:w="1276"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其他资金</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7"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10706"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主要用于迎宾道隔离带、迎宾大道两侧绿化带、防洪堤东北段养护项目。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7"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资金支出计划（%）</w:t>
            </w:r>
          </w:p>
        </w:tc>
        <w:tc>
          <w:tcPr>
            <w:tcW w:w="353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3月底</w:t>
            </w:r>
          </w:p>
        </w:tc>
        <w:tc>
          <w:tcPr>
            <w:tcW w:w="233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6月底</w:t>
            </w:r>
          </w:p>
        </w:tc>
        <w:tc>
          <w:tcPr>
            <w:tcW w:w="1727"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10月底</w:t>
            </w:r>
          </w:p>
        </w:tc>
        <w:tc>
          <w:tcPr>
            <w:tcW w:w="3119"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7"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353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100.00</w:t>
            </w:r>
          </w:p>
        </w:tc>
        <w:tc>
          <w:tcPr>
            <w:tcW w:w="2330"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1727"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3119"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7"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绩效目标</w:t>
            </w:r>
          </w:p>
        </w:tc>
        <w:tc>
          <w:tcPr>
            <w:tcW w:w="10706"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1.目标内容1</w:t>
            </w:r>
          </w:p>
        </w:tc>
      </w:tr>
    </w:tbl>
    <w:tbl>
      <w:tblPr>
        <w:tblStyle w:val="9"/>
        <w:tblpPr w:leftFromText="180" w:rightFromText="180" w:vertAnchor="text" w:horzAnchor="page" w:tblpX="2026" w:tblpY="1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5"/>
        <w:gridCol w:w="2170"/>
        <w:gridCol w:w="2563"/>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265"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一级指标</w:t>
            </w:r>
          </w:p>
        </w:tc>
        <w:tc>
          <w:tcPr>
            <w:tcW w:w="2170"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二级指标</w:t>
            </w:r>
          </w:p>
        </w:tc>
        <w:tc>
          <w:tcPr>
            <w:tcW w:w="256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三级指标</w:t>
            </w:r>
          </w:p>
        </w:tc>
        <w:tc>
          <w:tcPr>
            <w:tcW w:w="2891"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绩效指标描述</w:t>
            </w:r>
          </w:p>
        </w:tc>
        <w:tc>
          <w:tcPr>
            <w:tcW w:w="1276"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指标值</w:t>
            </w:r>
          </w:p>
        </w:tc>
        <w:tc>
          <w:tcPr>
            <w:tcW w:w="184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6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产出指标</w:t>
            </w:r>
          </w:p>
        </w:tc>
        <w:tc>
          <w:tcPr>
            <w:tcW w:w="217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数量指标</w:t>
            </w:r>
          </w:p>
        </w:tc>
        <w:tc>
          <w:tcPr>
            <w:tcW w:w="256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园林绿化</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园林绿化</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1个</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6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217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质量指标</w:t>
            </w:r>
          </w:p>
        </w:tc>
        <w:tc>
          <w:tcPr>
            <w:tcW w:w="256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绿化成活率（≥**%）</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绿化成活率（≥**%）</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6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217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时效指标</w:t>
            </w:r>
          </w:p>
        </w:tc>
        <w:tc>
          <w:tcPr>
            <w:tcW w:w="256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完工及时率</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完工及时率</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6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pPr>
          </w:p>
        </w:tc>
        <w:tc>
          <w:tcPr>
            <w:tcW w:w="217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成本指标</w:t>
            </w:r>
          </w:p>
        </w:tc>
        <w:tc>
          <w:tcPr>
            <w:tcW w:w="256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项目资金支付率</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项目资金支付率</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100百分比</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65"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效益指标</w:t>
            </w:r>
          </w:p>
        </w:tc>
        <w:tc>
          <w:tcPr>
            <w:tcW w:w="217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生态效益指标</w:t>
            </w:r>
          </w:p>
        </w:tc>
        <w:tc>
          <w:tcPr>
            <w:tcW w:w="256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对区域生态改善</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对区域生态改善</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65"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textAlignment w:val="auto"/>
            </w:pPr>
            <w:r>
              <w:t>满意度指标</w:t>
            </w:r>
          </w:p>
        </w:tc>
        <w:tc>
          <w:tcPr>
            <w:tcW w:w="2170"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服务对象满意度指标</w:t>
            </w:r>
          </w:p>
        </w:tc>
        <w:tc>
          <w:tcPr>
            <w:tcW w:w="256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w:t>
            </w:r>
          </w:p>
        </w:tc>
        <w:tc>
          <w:tcPr>
            <w:tcW w:w="2891"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服务对象满意度</w:t>
            </w:r>
          </w:p>
        </w:tc>
        <w:tc>
          <w:tcPr>
            <w:tcW w:w="127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≥95百分比</w:t>
            </w:r>
          </w:p>
        </w:tc>
        <w:tc>
          <w:tcPr>
            <w:tcW w:w="1843"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pPr>
            <w:r>
              <w:t>实地走访</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jc w:val="left"/>
        <w:rPr>
          <w:rFonts w:hint="eastAsia" w:ascii="宋体" w:hAnsi="宋体" w:eastAsia="宋体" w:cs="宋体"/>
          <w:i w:val="0"/>
          <w:color w:val="000000"/>
          <w:sz w:val="21"/>
          <w:szCs w:val="21"/>
          <w:u w:val="none"/>
        </w:rPr>
        <w:sectPr>
          <w:pgSz w:w="16840" w:h="11900" w:orient="landscape"/>
          <w:pgMar w:top="1304" w:right="1984" w:bottom="1304" w:left="1134" w:header="720" w:footer="720" w:gutter="0"/>
          <w:cols w:space="0" w:num="1"/>
          <w:rtlGutter w:val="0"/>
          <w:docGrid w:linePitch="0" w:charSpace="0"/>
        </w:sectPr>
      </w:pPr>
    </w:p>
    <w:p>
      <w:pPr>
        <w:spacing w:before="0" w:after="0" w:line="240" w:lineRule="auto"/>
        <w:ind w:firstLine="0"/>
        <w:jc w:val="both"/>
        <w:outlineLvl w:val="9"/>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hint="eastAsia" w:ascii="Times New Roman" w:hAnsi="Times New Roman" w:eastAsia="仿宋_GB2312" w:cs="Times New Roman"/>
          <w:sz w:val="32"/>
          <w:szCs w:val="24"/>
          <w:lang w:val="en-US" w:eastAsia="zh-CN"/>
        </w:rPr>
        <w:t>3</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bookmarkEnd w:id="0"/>
    </w:p>
    <w:p>
      <w:pPr>
        <w:jc w:val="center"/>
        <w:outlineLvl w:val="1"/>
        <w:rPr>
          <w:rFonts w:ascii="Times New Roman" w:hAnsi="Times New Roman" w:cs="Times New Roman"/>
          <w:sz w:val="32"/>
        </w:rPr>
      </w:pPr>
      <w:bookmarkStart w:id="1" w:name="_Toc64920910"/>
      <w:r>
        <w:rPr>
          <w:rFonts w:hint="eastAsia" w:ascii="方正小标宋_GBK" w:eastAsia="方正小标宋_GBK" w:cs="Times New Roman"/>
          <w:sz w:val="32"/>
        </w:rPr>
        <w:t>部门政府采购预算</w:t>
      </w:r>
      <w:bookmarkEnd w:id="1"/>
    </w:p>
    <w:tbl>
      <w:tblPr>
        <w:tblStyle w:val="9"/>
        <w:tblW w:w="146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2"/>
        <w:gridCol w:w="862"/>
        <w:gridCol w:w="1269"/>
        <w:gridCol w:w="1793"/>
        <w:gridCol w:w="709"/>
        <w:gridCol w:w="907"/>
        <w:gridCol w:w="907"/>
        <w:gridCol w:w="1134"/>
        <w:gridCol w:w="1134"/>
        <w:gridCol w:w="968"/>
        <w:gridCol w:w="1300"/>
        <w:gridCol w:w="984"/>
        <w:gridCol w:w="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7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eastAsia="方正小标宋_GBK" w:cs="Times New Roman"/>
                <w:sz w:val="24"/>
                <w:lang w:val="en-US" w:eastAsia="zh-CN"/>
              </w:rPr>
            </w:pPr>
            <w:r>
              <w:rPr>
                <w:rFonts w:hint="eastAsia" w:ascii="方正小标宋_GBK" w:eastAsia="方正小标宋_GBK"/>
                <w:sz w:val="24"/>
                <w:lang w:eastAsia="zh-CN"/>
              </w:rPr>
              <w:t>廊坊市文安县城市管理综合行政执法局</w:t>
            </w:r>
          </w:p>
        </w:tc>
        <w:tc>
          <w:tcPr>
            <w:tcW w:w="63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94"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26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793"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311"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32"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862"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269" w:type="dxa"/>
            <w:vMerge w:val="continue"/>
            <w:shd w:val="clear" w:color="auto" w:fill="auto"/>
            <w:vAlign w:val="center"/>
          </w:tcPr>
          <w:p/>
        </w:tc>
        <w:tc>
          <w:tcPr>
            <w:tcW w:w="1793"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968"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300"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791"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2"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862" w:type="dxa"/>
            <w:shd w:val="clear" w:color="auto" w:fill="auto"/>
            <w:vAlign w:val="center"/>
          </w:tcPr>
          <w:p>
            <w:pPr>
              <w:spacing w:line="300" w:lineRule="exact"/>
              <w:jc w:val="right"/>
              <w:rPr>
                <w:rFonts w:hint="default" w:ascii="方正书宋_GBK" w:eastAsia="方正书宋_GBK" w:cs="Times New Roman"/>
                <w:b/>
                <w:lang w:val="en-US" w:eastAsia="zh-CN"/>
              </w:rPr>
            </w:pPr>
          </w:p>
        </w:tc>
        <w:tc>
          <w:tcPr>
            <w:tcW w:w="1269" w:type="dxa"/>
            <w:shd w:val="clear" w:color="auto" w:fill="auto"/>
            <w:vAlign w:val="center"/>
          </w:tcPr>
          <w:p>
            <w:pPr>
              <w:spacing w:line="300" w:lineRule="exact"/>
              <w:jc w:val="left"/>
              <w:rPr>
                <w:rFonts w:ascii="方正书宋_GBK" w:eastAsia="方正书宋_GBK" w:cs="Times New Roman"/>
                <w:b/>
              </w:rPr>
            </w:pPr>
          </w:p>
        </w:tc>
        <w:tc>
          <w:tcPr>
            <w:tcW w:w="1793"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hint="default" w:ascii="方正书宋_GBK" w:eastAsia="方正书宋_GBK" w:cs="Times New Roman"/>
                <w:b/>
                <w:lang w:val="en-US" w:eastAsia="zh-CN"/>
              </w:rPr>
            </w:pPr>
          </w:p>
        </w:tc>
        <w:tc>
          <w:tcPr>
            <w:tcW w:w="1134" w:type="dxa"/>
            <w:shd w:val="clear" w:color="auto" w:fill="auto"/>
            <w:vAlign w:val="center"/>
          </w:tcPr>
          <w:p>
            <w:pPr>
              <w:spacing w:line="300" w:lineRule="exact"/>
              <w:jc w:val="right"/>
              <w:rPr>
                <w:rFonts w:hint="default" w:ascii="方正书宋_GBK" w:eastAsia="方正书宋_GBK" w:cs="Times New Roman"/>
                <w:b/>
                <w:lang w:val="en-US" w:eastAsia="zh-CN"/>
              </w:rPr>
            </w:pPr>
          </w:p>
        </w:tc>
        <w:tc>
          <w:tcPr>
            <w:tcW w:w="968" w:type="dxa"/>
            <w:shd w:val="clear" w:color="auto" w:fill="auto"/>
            <w:vAlign w:val="center"/>
          </w:tcPr>
          <w:p>
            <w:pPr>
              <w:spacing w:line="300" w:lineRule="exact"/>
              <w:jc w:val="right"/>
              <w:rPr>
                <w:rFonts w:ascii="方正书宋_GBK" w:eastAsia="方正书宋_GBK" w:cs="Times New Roman"/>
                <w:b/>
              </w:rPr>
            </w:pPr>
          </w:p>
        </w:tc>
        <w:tc>
          <w:tcPr>
            <w:tcW w:w="1300" w:type="dxa"/>
            <w:shd w:val="clear" w:color="auto" w:fill="auto"/>
            <w:vAlign w:val="center"/>
          </w:tcPr>
          <w:p>
            <w:pPr>
              <w:spacing w:line="300" w:lineRule="exact"/>
              <w:jc w:val="right"/>
              <w:rPr>
                <w:rFonts w:ascii="方正书宋_GBK" w:eastAsia="方正书宋_GBK" w:cs="Times New Roman"/>
                <w:b/>
              </w:rPr>
            </w:pPr>
          </w:p>
        </w:tc>
        <w:tc>
          <w:tcPr>
            <w:tcW w:w="984" w:type="dxa"/>
            <w:shd w:val="clear" w:color="auto" w:fill="auto"/>
            <w:vAlign w:val="center"/>
          </w:tcPr>
          <w:p>
            <w:pPr>
              <w:spacing w:line="300" w:lineRule="exact"/>
              <w:jc w:val="right"/>
              <w:rPr>
                <w:rFonts w:ascii="方正书宋_GBK" w:eastAsia="方正书宋_GBK" w:cs="Times New Roman"/>
                <w:b/>
              </w:rPr>
            </w:pPr>
          </w:p>
        </w:tc>
        <w:tc>
          <w:tcPr>
            <w:tcW w:w="791" w:type="dxa"/>
            <w:shd w:val="clear" w:color="auto" w:fill="auto"/>
            <w:vAlign w:val="center"/>
          </w:tcPr>
          <w:p>
            <w:pPr>
              <w:spacing w:line="300" w:lineRule="exact"/>
              <w:jc w:val="right"/>
              <w:rPr>
                <w:rFonts w:ascii="方正书宋_GBK" w:eastAsia="方正书宋_GBK" w:cs="Times New Roman"/>
                <w:b/>
              </w:rPr>
            </w:pPr>
          </w:p>
        </w:tc>
      </w:tr>
    </w:tbl>
    <w:p>
      <w:pPr>
        <w:spacing w:line="584" w:lineRule="exact"/>
        <w:jc w:val="left"/>
        <w:outlineLvl w:val="0"/>
        <w:rPr>
          <w:rFonts w:ascii="Times New Roman" w:hAnsi="Times New Roman" w:eastAsia="仿宋_GB2312" w:cs="Times New Roman"/>
        </w:rPr>
        <w:sectPr>
          <w:footerReference r:id="rId3" w:type="default"/>
          <w:pgSz w:w="16838" w:h="11905" w:orient="landscape"/>
          <w:pgMar w:top="1361" w:right="1020" w:bottom="1361" w:left="1020" w:header="851" w:footer="992" w:gutter="0"/>
          <w:cols w:space="0" w:num="1"/>
          <w:rtlGutter w:val="0"/>
          <w:docGrid w:type="lines" w:linePitch="316"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文安县城市管理综合行政执法局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1219.0696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hint="eastAsia" w:ascii="Times New Roman" w:hAnsi="Times New Roman" w:eastAsia="仿宋_GB2312" w:cs="Times New Roman"/>
          <w:sz w:val="32"/>
          <w:szCs w:val="32"/>
          <w:lang w:eastAsia="zh-CN"/>
        </w:rPr>
        <w:t>。</w:t>
      </w: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eastAsia="zh-CN"/>
              </w:rPr>
              <w:t>文安县城市管理综合行政执法局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lang w:eastAsia="zh-CN"/>
              </w:rPr>
              <w:t>文安县城市管理综合行政执法局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2</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1219.0696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3538.14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1737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491.44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108.39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603.6796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5" w:orient="landscape"/>
      <w:pgMar w:top="1361" w:right="1020" w:bottom="1361" w:left="102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48715"/>
    <w:multiLevelType w:val="singleLevel"/>
    <w:tmpl w:val="FE848715"/>
    <w:lvl w:ilvl="0" w:tentative="0">
      <w:start w:val="4"/>
      <w:numFmt w:val="chineseCounting"/>
      <w:suff w:val="nothing"/>
      <w:lvlText w:val="（%1）"/>
      <w:lvlJc w:val="left"/>
      <w:rPr>
        <w:rFonts w:hint="eastAsia"/>
      </w:rPr>
    </w:lvl>
  </w:abstractNum>
  <w:abstractNum w:abstractNumId="1">
    <w:nsid w:val="32CA75B1"/>
    <w:multiLevelType w:val="singleLevel"/>
    <w:tmpl w:val="32CA75B1"/>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jA4ZDM0N2VlMmYyOTI4Mjg2MGEwMGRiZDZkMjgifQ=="/>
  </w:docVars>
  <w:rsids>
    <w:rsidRoot w:val="00D347CC"/>
    <w:rsid w:val="00024592"/>
    <w:rsid w:val="004A54AA"/>
    <w:rsid w:val="008F75EB"/>
    <w:rsid w:val="00A706FE"/>
    <w:rsid w:val="00B80935"/>
    <w:rsid w:val="00D347CC"/>
    <w:rsid w:val="02FF6F56"/>
    <w:rsid w:val="073D7728"/>
    <w:rsid w:val="1A9F3029"/>
    <w:rsid w:val="2AD172AE"/>
    <w:rsid w:val="300156F8"/>
    <w:rsid w:val="32F21AC1"/>
    <w:rsid w:val="3C8B44BC"/>
    <w:rsid w:val="3E923380"/>
    <w:rsid w:val="4811272D"/>
    <w:rsid w:val="49C76A81"/>
    <w:rsid w:val="4A18633F"/>
    <w:rsid w:val="50D542A9"/>
    <w:rsid w:val="578A3B8B"/>
    <w:rsid w:val="57965E85"/>
    <w:rsid w:val="5A1422BC"/>
    <w:rsid w:val="63245A0D"/>
    <w:rsid w:val="70B33E4A"/>
    <w:rsid w:val="70D165C0"/>
    <w:rsid w:val="7A331C4A"/>
    <w:rsid w:val="7DC9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paragraph" w:styleId="8">
    <w:name w:val="Normal (Web)"/>
    <w:basedOn w:val="1"/>
    <w:qFormat/>
    <w:uiPriority w:val="0"/>
    <w:pPr>
      <w:widowControl/>
      <w:jc w:val="left"/>
    </w:pPr>
    <w:rPr>
      <w:rFonts w:ascii="宋体" w:hAnsi="宋体" w:cs="宋体"/>
      <w:kern w:val="0"/>
      <w:sz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8823</Words>
  <Characters>9845</Characters>
  <Lines>23</Lines>
  <Paragraphs>6</Paragraphs>
  <TotalTime>42</TotalTime>
  <ScaleCrop>false</ScaleCrop>
  <LinksUpToDate>false</LinksUpToDate>
  <CharactersWithSpaces>9865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2023-05-10T07:59:21Z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72C4401DE8E84A459B460650A9E9E192</vt:lpwstr>
  </property>
</Properties>
</file>